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3C6" w:rsidRDefault="00B663C6" w:rsidP="00B663C6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:rsidR="00B663C6" w:rsidRDefault="00B663C6" w:rsidP="00B663C6">
      <w:pPr>
        <w:spacing w:line="240" w:lineRule="auto"/>
        <w:jc w:val="center"/>
      </w:pPr>
      <w:r>
        <w:br/>
        <w:t>ФЕДЕРАЛЬНОЕ ГОСУДАРСТВЕННОЕ БЮДЖЕТНОЕ</w:t>
      </w:r>
      <w:r>
        <w:br/>
        <w:t>ОБРАЗОВАТЕЛЬНОЕ УЧРЕЖДЕНИЕ ВЫСШЕГО ОБРАЗОВАНИЯ</w:t>
      </w:r>
    </w:p>
    <w:p w:rsidR="00B663C6" w:rsidRDefault="00B663C6" w:rsidP="00B663C6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:rsidR="00B663C6" w:rsidRDefault="00B663C6" w:rsidP="00B663C6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:rsidR="00B663C6" w:rsidRDefault="00B663C6" w:rsidP="00B663C6">
      <w:pPr>
        <w:overflowPunct/>
        <w:autoSpaceDE/>
        <w:adjustRightInd/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</w:p>
    <w:p w:rsidR="00B663C6" w:rsidRPr="00540364" w:rsidRDefault="00B663C6" w:rsidP="00B663C6">
      <w:pPr>
        <w:overflowPunct/>
        <w:autoSpaceDE/>
        <w:adjustRightInd/>
        <w:spacing w:line="360" w:lineRule="auto"/>
        <w:jc w:val="center"/>
        <w:rPr>
          <w:bCs/>
        </w:rPr>
      </w:pPr>
      <w:r>
        <w:rPr>
          <w:rFonts w:eastAsiaTheme="minorEastAsia" w:cstheme="minorBidi"/>
          <w:szCs w:val="22"/>
          <w:lang w:eastAsia="en-US"/>
        </w:rPr>
        <w:t xml:space="preserve">по дисциплине </w:t>
      </w:r>
      <w:r>
        <w:rPr>
          <w:rFonts w:eastAsiaTheme="minorEastAsia" w:cstheme="minorBidi"/>
          <w:szCs w:val="22"/>
          <w:lang w:eastAsia="en-US"/>
        </w:rPr>
        <w:br/>
      </w:r>
      <w:r w:rsidR="00540364" w:rsidRPr="00540364">
        <w:rPr>
          <w:bCs/>
        </w:rPr>
        <w:t>Б1.О.10 Этика взаимодействия человека с искусственным интеллектом</w:t>
      </w:r>
      <w:r w:rsidR="00540364" w:rsidRPr="00B663C6">
        <w:rPr>
          <w:bCs/>
        </w:rPr>
        <w:t xml:space="preserve"> </w:t>
      </w:r>
      <w:r>
        <w:rPr>
          <w:rFonts w:eastAsiaTheme="minorEastAsia" w:cstheme="minorBidi"/>
          <w:szCs w:val="22"/>
          <w:lang w:eastAsia="en-US"/>
        </w:rPr>
        <w:br/>
      </w:r>
    </w:p>
    <w:p w:rsidR="00B663C6" w:rsidRDefault="00B663C6" w:rsidP="00B663C6">
      <w:pPr>
        <w:overflowPunct/>
        <w:autoSpaceDE/>
        <w:adjustRightInd/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  <w:r>
        <w:rPr>
          <w:rFonts w:eastAsiaTheme="minorEastAsia" w:cstheme="minorBidi"/>
          <w:szCs w:val="22"/>
          <w:lang w:eastAsia="en-US"/>
        </w:rPr>
        <w:t xml:space="preserve">Направление подготовки </w:t>
      </w:r>
      <w:r w:rsidRPr="00B663C6">
        <w:t>01.03.02 Прикладная математика и информатика</w:t>
      </w:r>
      <w:r>
        <w:rPr>
          <w:rFonts w:eastAsiaTheme="minorEastAsia" w:cstheme="minorBidi"/>
          <w:szCs w:val="22"/>
          <w:lang w:eastAsia="en-US"/>
        </w:rPr>
        <w:br/>
      </w:r>
    </w:p>
    <w:p w:rsidR="00B663C6" w:rsidRDefault="00B663C6" w:rsidP="00B663C6">
      <w:pPr>
        <w:overflowPunct/>
        <w:autoSpaceDE/>
        <w:adjustRightInd/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  <w:r>
        <w:rPr>
          <w:rFonts w:eastAsiaTheme="minorEastAsia" w:cstheme="minorBidi"/>
          <w:szCs w:val="22"/>
          <w:lang w:eastAsia="en-US"/>
        </w:rPr>
        <w:t xml:space="preserve">Профиль подготовки </w:t>
      </w:r>
      <w:r w:rsidRPr="00B663C6">
        <w:t>Инженерия интеллектуальных систем и технологии защиты информации</w:t>
      </w:r>
      <w:r>
        <w:rPr>
          <w:rFonts w:eastAsiaTheme="minorEastAsia" w:cstheme="minorBidi"/>
          <w:szCs w:val="22"/>
          <w:lang w:eastAsia="en-US"/>
        </w:rPr>
        <w:br/>
      </w:r>
    </w:p>
    <w:p w:rsidR="00B663C6" w:rsidRDefault="00B663C6" w:rsidP="00B663C6">
      <w:pPr>
        <w:overflowPunct/>
        <w:autoSpaceDE/>
        <w:adjustRightInd/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  <w:r>
        <w:rPr>
          <w:rFonts w:eastAsiaTheme="minorEastAsia" w:cstheme="minorBidi"/>
          <w:szCs w:val="22"/>
          <w:lang w:eastAsia="en-US"/>
        </w:rPr>
        <w:t>Квалификация бакалавр</w:t>
      </w:r>
      <w:r>
        <w:rPr>
          <w:rFonts w:eastAsiaTheme="minorEastAsia" w:cstheme="minorBidi"/>
          <w:szCs w:val="22"/>
          <w:lang w:eastAsia="en-US"/>
        </w:rPr>
        <w:br/>
      </w:r>
    </w:p>
    <w:p w:rsidR="00B663C6" w:rsidRDefault="00B663C6" w:rsidP="00B663C6">
      <w:pPr>
        <w:overflowPunct/>
        <w:autoSpaceDE/>
        <w:adjustRightInd/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  <w:r>
        <w:rPr>
          <w:rFonts w:eastAsiaTheme="minorEastAsia" w:cstheme="minorBidi"/>
          <w:szCs w:val="22"/>
          <w:lang w:eastAsia="en-US"/>
        </w:rPr>
        <w:t>Год начала подготовки 2025</w:t>
      </w:r>
      <w:r>
        <w:rPr>
          <w:rFonts w:eastAsiaTheme="minorEastAsia" w:cstheme="minorBidi"/>
          <w:szCs w:val="22"/>
          <w:lang w:eastAsia="en-US"/>
        </w:rPr>
        <w:br/>
      </w:r>
    </w:p>
    <w:p w:rsidR="00B663C6" w:rsidRDefault="00B663C6" w:rsidP="00B663C6">
      <w:r>
        <w:br w:type="page"/>
      </w:r>
    </w:p>
    <w:p w:rsidR="00B663C6" w:rsidRDefault="00B663C6" w:rsidP="00B663C6">
      <w:pPr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  <w:r>
        <w:rPr>
          <w:rFonts w:eastAsiaTheme="minorEastAsia" w:cstheme="minorBidi"/>
          <w:szCs w:val="22"/>
          <w:lang w:eastAsia="en-US"/>
        </w:rPr>
        <w:t xml:space="preserve">Составитель (и): </w:t>
      </w:r>
      <w:r>
        <w:rPr>
          <w:rFonts w:eastAsiaTheme="minorEastAsia" w:cstheme="minorBidi"/>
          <w:szCs w:val="22"/>
          <w:lang w:eastAsia="en-US"/>
        </w:rPr>
        <w:br/>
        <w:t>1.Емельянова Н.В., старший преподаватель кафедры ИМиФ</w:t>
      </w:r>
      <w:r>
        <w:rPr>
          <w:rFonts w:eastAsiaTheme="minorEastAsia" w:cstheme="minorBidi"/>
          <w:szCs w:val="22"/>
          <w:lang w:eastAsia="en-US"/>
        </w:rPr>
        <w:tab/>
        <w:t>________________</w:t>
      </w:r>
      <w:r>
        <w:rPr>
          <w:rFonts w:eastAsiaTheme="minorEastAsia" w:cstheme="minorBidi"/>
          <w:szCs w:val="22"/>
          <w:lang w:eastAsia="en-US"/>
        </w:rPr>
        <w:br/>
      </w:r>
    </w:p>
    <w:p w:rsidR="00B663C6" w:rsidRDefault="00B663C6" w:rsidP="00B663C6">
      <w:pPr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</w:p>
    <w:p w:rsidR="00B663C6" w:rsidRDefault="00B663C6" w:rsidP="00B663C6">
      <w:pPr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  <w:r>
        <w:rPr>
          <w:rFonts w:eastAsiaTheme="minorEastAsia" w:cstheme="minorBidi"/>
          <w:szCs w:val="22"/>
          <w:lang w:eastAsia="en-US"/>
        </w:rPr>
        <w:t>Одобрено на заседании кафедры информатики, математики и физики</w:t>
      </w:r>
      <w:r>
        <w:rPr>
          <w:rFonts w:eastAsiaTheme="minorEastAsia" w:cstheme="minorBidi"/>
          <w:szCs w:val="22"/>
          <w:lang w:eastAsia="en-US"/>
        </w:rPr>
        <w:br/>
        <w:t>«16» апреля 2026 г., протокол № 13</w:t>
      </w:r>
      <w:r>
        <w:rPr>
          <w:rFonts w:eastAsiaTheme="minorEastAsia" w:cstheme="minorBidi"/>
          <w:szCs w:val="22"/>
          <w:lang w:eastAsia="en-US"/>
        </w:rPr>
        <w:br/>
      </w:r>
      <w:r>
        <w:rPr>
          <w:rFonts w:eastAsiaTheme="minorEastAsia" w:cstheme="minorBidi"/>
          <w:szCs w:val="22"/>
          <w:lang w:eastAsia="en-US"/>
        </w:rPr>
        <w:br/>
        <w:t xml:space="preserve">Заведующий кафедрой </w:t>
      </w:r>
      <w:r>
        <w:rPr>
          <w:rFonts w:eastAsiaTheme="minorEastAsia" w:cstheme="minorBidi"/>
          <w:szCs w:val="22"/>
          <w:lang w:eastAsia="en-US"/>
        </w:rPr>
        <w:br/>
        <w:t>информатики, математики и физики</w:t>
      </w:r>
      <w:r>
        <w:rPr>
          <w:rFonts w:eastAsiaTheme="minorEastAsia" w:cstheme="minorBidi"/>
          <w:szCs w:val="22"/>
          <w:lang w:eastAsia="en-US"/>
        </w:rPr>
        <w:tab/>
      </w:r>
      <w:r>
        <w:rPr>
          <w:rFonts w:eastAsiaTheme="minorEastAsia" w:cstheme="minorBidi"/>
          <w:szCs w:val="22"/>
          <w:lang w:eastAsia="en-US"/>
        </w:rPr>
        <w:tab/>
        <w:t>____________ Д.Б. Горохов</w:t>
      </w:r>
      <w:r>
        <w:rPr>
          <w:rFonts w:eastAsiaTheme="minorEastAsia" w:cstheme="minorBidi"/>
          <w:szCs w:val="22"/>
          <w:lang w:eastAsia="en-US"/>
        </w:rPr>
        <w:br/>
      </w:r>
      <w:r>
        <w:rPr>
          <w:rFonts w:eastAsiaTheme="minorEastAsia" w:cstheme="minorBidi"/>
          <w:szCs w:val="22"/>
          <w:lang w:eastAsia="en-US"/>
        </w:rPr>
        <w:br/>
      </w:r>
    </w:p>
    <w:p w:rsidR="00B663C6" w:rsidRDefault="00B663C6" w:rsidP="00B663C6">
      <w:pPr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  <w:r>
        <w:rPr>
          <w:rFonts w:eastAsiaTheme="minorEastAsia" w:cstheme="minorBidi"/>
          <w:szCs w:val="22"/>
          <w:lang w:eastAsia="en-US"/>
        </w:rPr>
        <w:t xml:space="preserve">Председатель методической комиссии </w:t>
      </w:r>
      <w:r>
        <w:t xml:space="preserve">факультета </w:t>
      </w:r>
      <w:r w:rsidR="009A7D50">
        <w:t>энергетики и автоматики</w:t>
      </w:r>
      <w:r>
        <w:rPr>
          <w:rFonts w:eastAsiaTheme="minorEastAsia" w:cstheme="minorBidi"/>
          <w:szCs w:val="22"/>
          <w:lang w:eastAsia="en-US"/>
        </w:rPr>
        <w:br/>
        <w:t xml:space="preserve">_____________   </w:t>
      </w:r>
      <w:r w:rsidR="009A7D50">
        <w:rPr>
          <w:rFonts w:eastAsiaTheme="minorEastAsia" w:cstheme="minorBidi"/>
          <w:szCs w:val="22"/>
          <w:lang w:eastAsia="en-US"/>
        </w:rPr>
        <w:t>С.В. Латушкина</w:t>
      </w:r>
      <w:r>
        <w:rPr>
          <w:rFonts w:eastAsiaTheme="minorEastAsia" w:cstheme="minorBidi"/>
          <w:szCs w:val="22"/>
          <w:lang w:eastAsia="en-US"/>
        </w:rPr>
        <w:br/>
      </w:r>
      <w:r>
        <w:rPr>
          <w:rFonts w:eastAsiaTheme="minorEastAsia" w:cstheme="minorBidi"/>
          <w:szCs w:val="22"/>
          <w:lang w:eastAsia="en-US"/>
        </w:rPr>
        <w:br/>
        <w:t>«</w:t>
      </w:r>
      <w:r w:rsidR="00540364">
        <w:rPr>
          <w:rFonts w:eastAsiaTheme="minorEastAsia" w:cstheme="minorBidi"/>
          <w:szCs w:val="22"/>
          <w:lang w:eastAsia="en-US"/>
        </w:rPr>
        <w:t>29</w:t>
      </w:r>
      <w:r>
        <w:rPr>
          <w:rFonts w:eastAsiaTheme="minorEastAsia" w:cstheme="minorBidi"/>
          <w:szCs w:val="22"/>
          <w:lang w:eastAsia="en-US"/>
        </w:rPr>
        <w:t xml:space="preserve">» </w:t>
      </w:r>
      <w:r w:rsidR="00540364">
        <w:rPr>
          <w:rFonts w:eastAsiaTheme="minorEastAsia" w:cstheme="minorBidi"/>
          <w:szCs w:val="22"/>
          <w:lang w:eastAsia="en-US"/>
        </w:rPr>
        <w:t>апреля</w:t>
      </w:r>
      <w:r>
        <w:rPr>
          <w:rFonts w:eastAsiaTheme="minorEastAsia" w:cstheme="minorBidi"/>
          <w:szCs w:val="22"/>
          <w:lang w:eastAsia="en-US"/>
        </w:rPr>
        <w:t xml:space="preserve"> 20</w:t>
      </w:r>
      <w:r w:rsidR="00540364">
        <w:rPr>
          <w:rFonts w:eastAsiaTheme="minorEastAsia" w:cstheme="minorBidi"/>
          <w:szCs w:val="22"/>
          <w:lang w:eastAsia="en-US"/>
        </w:rPr>
        <w:t xml:space="preserve">26 </w:t>
      </w:r>
      <w:r>
        <w:rPr>
          <w:rFonts w:eastAsiaTheme="minorEastAsia" w:cstheme="minorBidi"/>
          <w:szCs w:val="22"/>
          <w:lang w:eastAsia="en-US"/>
        </w:rPr>
        <w:t xml:space="preserve">г., протокол № </w:t>
      </w:r>
      <w:r w:rsidR="00540364">
        <w:rPr>
          <w:rFonts w:eastAsiaTheme="minorEastAsia" w:cstheme="minorBidi"/>
          <w:szCs w:val="22"/>
          <w:lang w:eastAsia="en-US"/>
        </w:rPr>
        <w:t>9</w:t>
      </w:r>
      <w:r>
        <w:rPr>
          <w:rFonts w:eastAsiaTheme="minorEastAsia" w:cstheme="minorBidi"/>
          <w:szCs w:val="22"/>
          <w:lang w:eastAsia="en-US"/>
        </w:rPr>
        <w:br/>
      </w:r>
      <w:r>
        <w:rPr>
          <w:rFonts w:eastAsiaTheme="minorEastAsia" w:cstheme="minorBidi"/>
          <w:szCs w:val="22"/>
          <w:lang w:eastAsia="en-US"/>
        </w:rPr>
        <w:br/>
      </w:r>
      <w:r>
        <w:rPr>
          <w:rFonts w:eastAsiaTheme="minorEastAsia" w:cstheme="minorBidi"/>
          <w:szCs w:val="22"/>
          <w:lang w:eastAsia="en-US"/>
        </w:rPr>
        <w:br/>
        <w:t>Ответственный за реализацию ОПОП</w:t>
      </w:r>
      <w:r>
        <w:rPr>
          <w:rFonts w:eastAsiaTheme="minorEastAsia" w:cstheme="minorBidi"/>
          <w:szCs w:val="22"/>
          <w:lang w:eastAsia="en-US"/>
        </w:rPr>
        <w:tab/>
        <w:t xml:space="preserve">________________ </w:t>
      </w:r>
      <w:r w:rsidR="009A7D50">
        <w:rPr>
          <w:rFonts w:eastAsiaTheme="minorEastAsia" w:cstheme="minorBidi"/>
          <w:szCs w:val="22"/>
          <w:lang w:eastAsia="en-US"/>
        </w:rPr>
        <w:t>Д.Б. Горохов</w:t>
      </w:r>
      <w:r>
        <w:rPr>
          <w:rFonts w:eastAsiaTheme="minorEastAsia" w:cstheme="minorBidi"/>
          <w:szCs w:val="22"/>
          <w:lang w:eastAsia="en-US"/>
        </w:rPr>
        <w:br/>
      </w:r>
    </w:p>
    <w:p w:rsidR="00B663C6" w:rsidRDefault="00B663C6" w:rsidP="00B663C6">
      <w:pPr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</w:p>
    <w:p w:rsidR="00B663C6" w:rsidRDefault="00B663C6" w:rsidP="00B663C6">
      <w:pPr>
        <w:spacing w:line="360" w:lineRule="auto"/>
        <w:jc w:val="left"/>
        <w:rPr>
          <w:rFonts w:eastAsiaTheme="minorEastAsia" w:cstheme="minorBidi"/>
          <w:szCs w:val="22"/>
          <w:lang w:eastAsia="en-US"/>
        </w:rPr>
      </w:pPr>
    </w:p>
    <w:p w:rsidR="00B663C6" w:rsidRDefault="00B663C6" w:rsidP="00B663C6">
      <w:pPr>
        <w:overflowPunct/>
        <w:autoSpaceDE/>
        <w:autoSpaceDN/>
        <w:adjustRightInd/>
        <w:jc w:val="left"/>
        <w:sectPr w:rsidR="00B663C6">
          <w:pgSz w:w="11906" w:h="16838"/>
          <w:pgMar w:top="851" w:right="851" w:bottom="851" w:left="1418" w:header="1361" w:footer="113" w:gutter="0"/>
          <w:cols w:space="720"/>
        </w:sectPr>
      </w:pPr>
    </w:p>
    <w:p w:rsidR="005F4CB9" w:rsidRPr="005E0C4C" w:rsidRDefault="005F4CB9" w:rsidP="003A71E2">
      <w:pPr>
        <w:jc w:val="center"/>
        <w:rPr>
          <w:b/>
          <w:bCs/>
          <w:sz w:val="28"/>
          <w:szCs w:val="28"/>
        </w:rPr>
      </w:pPr>
      <w:r w:rsidRPr="005E0C4C">
        <w:rPr>
          <w:b/>
          <w:bCs/>
          <w:sz w:val="28"/>
          <w:szCs w:val="28"/>
        </w:rPr>
        <w:lastRenderedPageBreak/>
        <w:t>Паспорт</w:t>
      </w:r>
    </w:p>
    <w:p w:rsidR="005F4CB9" w:rsidRPr="005E0C4C" w:rsidRDefault="005F4CB9" w:rsidP="00736E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фонда оценочных средств</w:t>
      </w:r>
    </w:p>
    <w:p w:rsidR="00754ED4" w:rsidRPr="00B53D8D" w:rsidRDefault="005F4CB9" w:rsidP="00D93BCB">
      <w:pPr>
        <w:jc w:val="center"/>
        <w:rPr>
          <w:bCs/>
        </w:rPr>
      </w:pPr>
      <w:r w:rsidRPr="00B53D8D">
        <w:t xml:space="preserve">по дисциплине  </w:t>
      </w:r>
      <w:r w:rsidR="00540364" w:rsidRPr="00540364">
        <w:rPr>
          <w:bCs/>
        </w:rPr>
        <w:t>Б1.О.10 Этика взаимодействия человека с искусственным интеллектом</w:t>
      </w:r>
    </w:p>
    <w:p w:rsidR="00EA2982" w:rsidRPr="00BD6F69" w:rsidRDefault="00EA2982" w:rsidP="00F147AD">
      <w:pPr>
        <w:spacing w:line="240" w:lineRule="auto"/>
        <w:ind w:firstLine="720"/>
        <w:rPr>
          <w:sz w:val="16"/>
          <w:szCs w:val="16"/>
        </w:rPr>
      </w:pPr>
    </w:p>
    <w:p w:rsidR="00540364" w:rsidRPr="00540364" w:rsidRDefault="00540364" w:rsidP="00540364">
      <w:pPr>
        <w:spacing w:line="240" w:lineRule="auto"/>
        <w:ind w:firstLine="720"/>
      </w:pPr>
      <w:r w:rsidRPr="00540364">
        <w:t>ОПК-4: Способен понимать принципы работы современных информационных технологий и использовать их для</w:t>
      </w:r>
      <w:r>
        <w:t xml:space="preserve"> </w:t>
      </w:r>
      <w:r w:rsidRPr="00540364">
        <w:t>решения задач профессиональной деятельности</w:t>
      </w:r>
    </w:p>
    <w:p w:rsidR="00540364" w:rsidRPr="00540364" w:rsidRDefault="00540364" w:rsidP="00540364">
      <w:pPr>
        <w:spacing w:line="240" w:lineRule="auto"/>
        <w:ind w:firstLine="720"/>
      </w:pPr>
      <w:r w:rsidRPr="00540364">
        <w:t>Индикатор ОПК-4.1: Использует информационно-коммуникационные технологии при поиске необходимой информации</w:t>
      </w:r>
    </w:p>
    <w:p w:rsidR="00540364" w:rsidRPr="00540364" w:rsidRDefault="00540364" w:rsidP="00540364">
      <w:pPr>
        <w:spacing w:line="240" w:lineRule="auto"/>
        <w:ind w:firstLine="720"/>
      </w:pPr>
      <w:r w:rsidRPr="00540364">
        <w:t>Индикатор ОПК-4.2: Проектирует решение конкретной задачи, выбирая оптимальный способ ее реализации, исходя из</w:t>
      </w:r>
      <w:r>
        <w:t xml:space="preserve"> </w:t>
      </w:r>
      <w:r w:rsidRPr="00540364">
        <w:t>действующих правовых норм и имеющихся ресурсов и ограничений</w:t>
      </w:r>
    </w:p>
    <w:p w:rsidR="00540364" w:rsidRPr="00540364" w:rsidRDefault="00540364" w:rsidP="00540364">
      <w:pPr>
        <w:spacing w:line="240" w:lineRule="auto"/>
        <w:ind w:firstLine="720"/>
      </w:pPr>
      <w:r w:rsidRPr="00540364">
        <w:t>Индикатор ОПК-4.3: Умеет использовать современные возможности вычислительной техники и программного обеспечения</w:t>
      </w:r>
      <w:r>
        <w:t xml:space="preserve"> </w:t>
      </w:r>
      <w:r w:rsidRPr="00540364">
        <w:t>для решения задач управления и алгоритмизации процессов обработки информации</w:t>
      </w:r>
    </w:p>
    <w:p w:rsidR="00540364" w:rsidRPr="00540364" w:rsidRDefault="00540364" w:rsidP="00540364">
      <w:pPr>
        <w:spacing w:line="240" w:lineRule="auto"/>
        <w:ind w:firstLine="720"/>
      </w:pPr>
      <w:r w:rsidRPr="00540364">
        <w:t>Индикатор ОПК-4.4: Владеет методами компьютерного моделирования физических процессов при передаче информации, техникой инженерной и компьютерной графики</w:t>
      </w:r>
    </w:p>
    <w:p w:rsidR="00540364" w:rsidRPr="00540364" w:rsidRDefault="00540364" w:rsidP="00540364">
      <w:pPr>
        <w:spacing w:line="240" w:lineRule="auto"/>
        <w:ind w:firstLine="720"/>
      </w:pPr>
    </w:p>
    <w:tbl>
      <w:tblPr>
        <w:tblW w:w="10108" w:type="dxa"/>
        <w:tblInd w:w="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26"/>
        <w:gridCol w:w="4125"/>
        <w:gridCol w:w="935"/>
        <w:gridCol w:w="1897"/>
        <w:gridCol w:w="1925"/>
      </w:tblGrid>
      <w:tr w:rsidR="002B193A" w:rsidRPr="00566B13" w:rsidTr="007649F6">
        <w:tc>
          <w:tcPr>
            <w:tcW w:w="1226" w:type="dxa"/>
            <w:vAlign w:val="center"/>
          </w:tcPr>
          <w:p w:rsidR="002B193A" w:rsidRPr="00566B13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Раздел</w:t>
            </w:r>
          </w:p>
          <w:p w:rsidR="002B193A" w:rsidRPr="00D73BB5" w:rsidRDefault="002B193A" w:rsidP="002B19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73BB5">
              <w:rPr>
                <w:i/>
                <w:sz w:val="16"/>
                <w:szCs w:val="16"/>
              </w:rPr>
              <w:t>(№, наименование)</w:t>
            </w:r>
          </w:p>
        </w:tc>
        <w:tc>
          <w:tcPr>
            <w:tcW w:w="4125" w:type="dxa"/>
            <w:vAlign w:val="center"/>
          </w:tcPr>
          <w:p w:rsidR="002B193A" w:rsidRPr="00566B13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Тема</w:t>
            </w:r>
          </w:p>
        </w:tc>
        <w:tc>
          <w:tcPr>
            <w:tcW w:w="935" w:type="dxa"/>
            <w:vAlign w:val="center"/>
          </w:tcPr>
          <w:p w:rsidR="002B193A" w:rsidRPr="00566B13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Код индикатора</w:t>
            </w:r>
          </w:p>
        </w:tc>
        <w:tc>
          <w:tcPr>
            <w:tcW w:w="1897" w:type="dxa"/>
            <w:vAlign w:val="center"/>
          </w:tcPr>
          <w:p w:rsidR="002B193A" w:rsidRPr="00566B13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Форма</w:t>
            </w:r>
          </w:p>
          <w:p w:rsidR="002B193A" w:rsidRPr="00566B13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Оценки</w:t>
            </w:r>
          </w:p>
          <w:p w:rsidR="002B193A" w:rsidRPr="00D73BB5" w:rsidRDefault="002B193A" w:rsidP="002B193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D73BB5">
              <w:rPr>
                <w:i/>
                <w:sz w:val="16"/>
                <w:szCs w:val="16"/>
              </w:rPr>
              <w:t>(текущий контроль (ТК), промежуточная аттестация (ПА), диагностическое дисциплинарное тестирование (ДДТ))</w:t>
            </w:r>
          </w:p>
        </w:tc>
        <w:tc>
          <w:tcPr>
            <w:tcW w:w="1925" w:type="dxa"/>
            <w:vAlign w:val="center"/>
          </w:tcPr>
          <w:p w:rsidR="002B193A" w:rsidRPr="00566B13" w:rsidRDefault="002B193A" w:rsidP="002B193A">
            <w:pPr>
              <w:spacing w:line="240" w:lineRule="auto"/>
              <w:ind w:left="-164" w:right="-108"/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ФОС</w:t>
            </w:r>
          </w:p>
          <w:p w:rsidR="002B193A" w:rsidRPr="00566B13" w:rsidRDefault="002B193A" w:rsidP="002B193A">
            <w:pPr>
              <w:ind w:left="-164" w:right="-108"/>
              <w:jc w:val="center"/>
              <w:rPr>
                <w:i/>
                <w:sz w:val="20"/>
                <w:szCs w:val="20"/>
              </w:rPr>
            </w:pPr>
            <w:r w:rsidRPr="00566B13">
              <w:rPr>
                <w:i/>
                <w:sz w:val="20"/>
                <w:szCs w:val="20"/>
              </w:rPr>
              <w:t xml:space="preserve">(согласно </w:t>
            </w:r>
          </w:p>
          <w:p w:rsidR="002B193A" w:rsidRPr="00566B13" w:rsidRDefault="002B193A" w:rsidP="002B193A">
            <w:pPr>
              <w:spacing w:line="240" w:lineRule="auto"/>
              <w:ind w:left="-164" w:right="-108"/>
              <w:jc w:val="center"/>
              <w:rPr>
                <w:sz w:val="20"/>
                <w:szCs w:val="20"/>
              </w:rPr>
            </w:pPr>
            <w:r w:rsidRPr="00566B13">
              <w:rPr>
                <w:i/>
                <w:sz w:val="20"/>
                <w:szCs w:val="20"/>
              </w:rPr>
              <w:t>раздела 6 РПД)</w:t>
            </w:r>
          </w:p>
        </w:tc>
      </w:tr>
      <w:tr w:rsidR="002B193A" w:rsidRPr="00566B13" w:rsidTr="007649F6">
        <w:tc>
          <w:tcPr>
            <w:tcW w:w="1226" w:type="dxa"/>
            <w:vAlign w:val="center"/>
          </w:tcPr>
          <w:p w:rsidR="002B193A" w:rsidRPr="00566B13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25" w:type="dxa"/>
            <w:vAlign w:val="center"/>
          </w:tcPr>
          <w:p w:rsidR="002B193A" w:rsidRPr="00566B13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35" w:type="dxa"/>
          </w:tcPr>
          <w:p w:rsidR="002B193A" w:rsidRPr="00566B13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97" w:type="dxa"/>
            <w:vAlign w:val="center"/>
          </w:tcPr>
          <w:p w:rsidR="002B193A" w:rsidRPr="00566B13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25" w:type="dxa"/>
            <w:vAlign w:val="center"/>
          </w:tcPr>
          <w:p w:rsidR="002B193A" w:rsidRPr="00566B13" w:rsidRDefault="002B193A" w:rsidP="002B193A">
            <w:pPr>
              <w:spacing w:line="240" w:lineRule="auto"/>
              <w:ind w:left="-164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2B193A" w:rsidRPr="00566B13" w:rsidTr="007649F6">
        <w:tc>
          <w:tcPr>
            <w:tcW w:w="1226" w:type="dxa"/>
            <w:tcMar>
              <w:left w:w="28" w:type="dxa"/>
              <w:right w:w="28" w:type="dxa"/>
            </w:tcMar>
          </w:tcPr>
          <w:p w:rsidR="00540364" w:rsidRPr="00540364" w:rsidRDefault="002B193A" w:rsidP="00540364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 xml:space="preserve">1. </w:t>
            </w:r>
            <w:r w:rsidR="00540364" w:rsidRPr="00540364">
              <w:rPr>
                <w:sz w:val="20"/>
                <w:szCs w:val="20"/>
              </w:rPr>
              <w:t>Этические и</w:t>
            </w:r>
            <w:r w:rsidR="00540364">
              <w:rPr>
                <w:sz w:val="20"/>
                <w:szCs w:val="20"/>
              </w:rPr>
              <w:t xml:space="preserve"> </w:t>
            </w:r>
            <w:r w:rsidR="00540364" w:rsidRPr="00540364">
              <w:rPr>
                <w:sz w:val="20"/>
                <w:szCs w:val="20"/>
              </w:rPr>
              <w:t>правовые проблемы</w:t>
            </w:r>
          </w:p>
          <w:p w:rsidR="002B193A" w:rsidRPr="00566B13" w:rsidRDefault="00540364" w:rsidP="00540364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540364">
              <w:rPr>
                <w:sz w:val="20"/>
                <w:szCs w:val="20"/>
              </w:rPr>
              <w:t>искусственного интеллекта</w:t>
            </w:r>
          </w:p>
        </w:tc>
        <w:tc>
          <w:tcPr>
            <w:tcW w:w="4125" w:type="dxa"/>
          </w:tcPr>
          <w:p w:rsidR="006A74EC" w:rsidRPr="005D3310" w:rsidRDefault="002B193A" w:rsidP="00540364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  <w:r w:rsidRPr="005D3310">
              <w:rPr>
                <w:sz w:val="20"/>
                <w:szCs w:val="20"/>
              </w:rPr>
              <w:t xml:space="preserve">1. </w:t>
            </w:r>
            <w:r w:rsidR="00540364">
              <w:rPr>
                <w:sz w:val="20"/>
                <w:szCs w:val="20"/>
              </w:rPr>
              <w:t>Национальный кодекс этики в сфере ИИ. Принципы ИИ. Вопросы национальной ответственности, связанные с участием и развитием общества при внедрении систем ИИ.</w:t>
            </w:r>
          </w:p>
          <w:p w:rsidR="002B193A" w:rsidRDefault="006A74EC" w:rsidP="00540364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  <w:r w:rsidRPr="005D3310">
              <w:rPr>
                <w:sz w:val="20"/>
                <w:szCs w:val="20"/>
              </w:rPr>
              <w:t xml:space="preserve">2. </w:t>
            </w:r>
            <w:r w:rsidR="00540364">
              <w:rPr>
                <w:sz w:val="20"/>
                <w:szCs w:val="20"/>
              </w:rPr>
              <w:t>Создание и использование этичного и социально-приемлемого ИИ в современном мире. Правовые аспекты участия человека в естественнонаучных экспериментах для обучения ИИ.</w:t>
            </w:r>
          </w:p>
          <w:p w:rsidR="00540364" w:rsidRPr="00566B13" w:rsidRDefault="00540364" w:rsidP="00540364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Методы оценки рисков возникающих из-за внедрения ИИ. Методы </w:t>
            </w:r>
            <w:r w:rsidR="003D739D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бнаружения и снижения воздействия ИИ. Этические аспекты доверия к ИИ</w:t>
            </w:r>
          </w:p>
        </w:tc>
        <w:tc>
          <w:tcPr>
            <w:tcW w:w="935" w:type="dxa"/>
          </w:tcPr>
          <w:p w:rsidR="002B193A" w:rsidRDefault="002B193A" w:rsidP="0054036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О</w:t>
            </w:r>
            <w:r w:rsidR="005D3310">
              <w:rPr>
                <w:sz w:val="20"/>
                <w:szCs w:val="20"/>
              </w:rPr>
              <w:t>ПК-</w:t>
            </w:r>
            <w:r w:rsidR="00540364">
              <w:rPr>
                <w:sz w:val="20"/>
                <w:szCs w:val="20"/>
              </w:rPr>
              <w:t>4</w:t>
            </w:r>
            <w:r w:rsidR="005D3310">
              <w:rPr>
                <w:sz w:val="20"/>
                <w:szCs w:val="20"/>
              </w:rPr>
              <w:t>.1</w:t>
            </w:r>
          </w:p>
          <w:p w:rsidR="00540364" w:rsidRDefault="00540364" w:rsidP="0054036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ПК-4.2</w:t>
            </w:r>
          </w:p>
          <w:p w:rsidR="00540364" w:rsidRDefault="00540364" w:rsidP="0054036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ПК-4.3</w:t>
            </w:r>
          </w:p>
          <w:p w:rsidR="00540364" w:rsidRDefault="00540364" w:rsidP="00540364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ПК-4.4</w:t>
            </w:r>
          </w:p>
          <w:p w:rsidR="00540364" w:rsidRPr="00566B13" w:rsidRDefault="00540364" w:rsidP="00540364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97" w:type="dxa"/>
          </w:tcPr>
          <w:p w:rsidR="002B193A" w:rsidRPr="00566B13" w:rsidRDefault="002B193A" w:rsidP="002B193A">
            <w:pPr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ТК</w:t>
            </w:r>
          </w:p>
          <w:p w:rsidR="005D3310" w:rsidRDefault="005D3310" w:rsidP="002B193A">
            <w:pPr>
              <w:jc w:val="center"/>
              <w:rPr>
                <w:sz w:val="20"/>
                <w:szCs w:val="20"/>
              </w:rPr>
            </w:pPr>
          </w:p>
          <w:p w:rsidR="007649F6" w:rsidRPr="00566B13" w:rsidRDefault="007649F6" w:rsidP="002B193A">
            <w:pPr>
              <w:jc w:val="center"/>
              <w:rPr>
                <w:sz w:val="20"/>
                <w:szCs w:val="20"/>
              </w:rPr>
            </w:pPr>
          </w:p>
          <w:p w:rsidR="002B193A" w:rsidRPr="00566B13" w:rsidRDefault="002B193A" w:rsidP="002B193A">
            <w:pPr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 xml:space="preserve">ПА </w:t>
            </w:r>
          </w:p>
          <w:p w:rsidR="002B193A" w:rsidRPr="00566B13" w:rsidRDefault="002B193A" w:rsidP="002B193A">
            <w:pPr>
              <w:jc w:val="center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(ДДТ)</w:t>
            </w:r>
          </w:p>
        </w:tc>
        <w:tc>
          <w:tcPr>
            <w:tcW w:w="1925" w:type="dxa"/>
          </w:tcPr>
          <w:p w:rsidR="002B193A" w:rsidRDefault="007649F6" w:rsidP="002B193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Работа в малых группах</w:t>
            </w:r>
            <w:r w:rsidR="005D3310">
              <w:rPr>
                <w:sz w:val="20"/>
                <w:szCs w:val="20"/>
              </w:rPr>
              <w:t>.</w:t>
            </w:r>
          </w:p>
          <w:p w:rsidR="005D3310" w:rsidRPr="00566B13" w:rsidRDefault="005D3310" w:rsidP="002B193A">
            <w:pPr>
              <w:spacing w:line="240" w:lineRule="auto"/>
              <w:jc w:val="left"/>
              <w:rPr>
                <w:sz w:val="20"/>
                <w:szCs w:val="20"/>
              </w:rPr>
            </w:pPr>
          </w:p>
          <w:p w:rsidR="002B193A" w:rsidRPr="00566B13" w:rsidRDefault="00540364" w:rsidP="002B193A">
            <w:pPr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Зачет</w:t>
            </w:r>
          </w:p>
          <w:p w:rsidR="002B193A" w:rsidRPr="00566B13" w:rsidRDefault="002B193A" w:rsidP="002B193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566B13">
              <w:rPr>
                <w:sz w:val="20"/>
                <w:szCs w:val="20"/>
              </w:rPr>
              <w:t>Комплект тестовых заданий</w:t>
            </w:r>
          </w:p>
        </w:tc>
      </w:tr>
    </w:tbl>
    <w:p w:rsidR="002B193A" w:rsidRDefault="002B193A" w:rsidP="00BD6F69">
      <w:pPr>
        <w:tabs>
          <w:tab w:val="left" w:pos="2948"/>
          <w:tab w:val="center" w:pos="4960"/>
        </w:tabs>
        <w:spacing w:line="240" w:lineRule="auto"/>
        <w:jc w:val="center"/>
        <w:textAlignment w:val="baseline"/>
        <w:rPr>
          <w:b/>
          <w:bCs/>
        </w:rPr>
      </w:pPr>
    </w:p>
    <w:p w:rsidR="002B193A" w:rsidRDefault="002B193A" w:rsidP="00BD6F69">
      <w:pPr>
        <w:tabs>
          <w:tab w:val="left" w:pos="2948"/>
          <w:tab w:val="center" w:pos="4960"/>
        </w:tabs>
        <w:spacing w:line="240" w:lineRule="auto"/>
        <w:jc w:val="center"/>
        <w:textAlignment w:val="baseline"/>
        <w:rPr>
          <w:b/>
          <w:bCs/>
        </w:rPr>
      </w:pPr>
    </w:p>
    <w:p w:rsidR="002B193A" w:rsidRDefault="002B193A" w:rsidP="002B193A">
      <w:pPr>
        <w:jc w:val="center"/>
        <w:rPr>
          <w:b/>
        </w:rPr>
      </w:pPr>
      <w:r w:rsidRPr="0086560D">
        <w:rPr>
          <w:b/>
        </w:rPr>
        <w:t xml:space="preserve">ПЕРЕЧЕНЬ </w:t>
      </w:r>
      <w:r>
        <w:rPr>
          <w:b/>
        </w:rPr>
        <w:t xml:space="preserve">И КРАТКАЯ ХАРАКТЕРИСТИКА </w:t>
      </w:r>
      <w:r w:rsidRPr="0086560D">
        <w:rPr>
          <w:b/>
        </w:rPr>
        <w:t>ОЦЕНОЧНЫХ СРЕДСТВ</w:t>
      </w:r>
    </w:p>
    <w:p w:rsidR="002B193A" w:rsidRPr="00240DE3" w:rsidRDefault="002B193A" w:rsidP="002B193A">
      <w:pPr>
        <w:tabs>
          <w:tab w:val="left" w:pos="2948"/>
          <w:tab w:val="center" w:pos="4960"/>
        </w:tabs>
        <w:spacing w:line="240" w:lineRule="auto"/>
        <w:jc w:val="center"/>
        <w:textAlignment w:val="baseline"/>
        <w:rPr>
          <w:bCs/>
          <w:sz w:val="16"/>
          <w:szCs w:val="16"/>
        </w:rPr>
      </w:pPr>
    </w:p>
    <w:p w:rsidR="007649F6" w:rsidRPr="00B53D8D" w:rsidRDefault="007649F6" w:rsidP="007649F6">
      <w:pPr>
        <w:jc w:val="center"/>
        <w:rPr>
          <w:bCs/>
        </w:rPr>
      </w:pPr>
      <w:r w:rsidRPr="00B53D8D">
        <w:t xml:space="preserve">по дисциплине  </w:t>
      </w:r>
      <w:r w:rsidRPr="00540364">
        <w:rPr>
          <w:bCs/>
        </w:rPr>
        <w:t>Б1.О.10 Этика взаимодействия человека с искусственным интеллектом</w:t>
      </w:r>
    </w:p>
    <w:p w:rsidR="002B193A" w:rsidRPr="00240DE3" w:rsidRDefault="002B193A" w:rsidP="002B193A">
      <w:pPr>
        <w:spacing w:line="240" w:lineRule="auto"/>
        <w:jc w:val="center"/>
        <w:rPr>
          <w:bCs/>
          <w:sz w:val="16"/>
          <w:szCs w:val="16"/>
        </w:rPr>
      </w:pPr>
    </w:p>
    <w:tbl>
      <w:tblPr>
        <w:tblW w:w="10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1470"/>
        <w:gridCol w:w="6116"/>
        <w:gridCol w:w="2102"/>
      </w:tblGrid>
      <w:tr w:rsidR="002B193A" w:rsidRPr="00A8002F" w:rsidTr="002B193A">
        <w:tc>
          <w:tcPr>
            <w:tcW w:w="602" w:type="dxa"/>
            <w:vAlign w:val="center"/>
          </w:tcPr>
          <w:p w:rsidR="002B193A" w:rsidRPr="00B50019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50019">
              <w:rPr>
                <w:sz w:val="20"/>
                <w:szCs w:val="20"/>
              </w:rPr>
              <w:t>№</w:t>
            </w:r>
          </w:p>
          <w:p w:rsidR="002B193A" w:rsidRPr="00B50019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50019">
              <w:rPr>
                <w:sz w:val="20"/>
                <w:szCs w:val="20"/>
              </w:rPr>
              <w:t>п/п</w:t>
            </w:r>
          </w:p>
        </w:tc>
        <w:tc>
          <w:tcPr>
            <w:tcW w:w="1470" w:type="dxa"/>
            <w:vAlign w:val="center"/>
          </w:tcPr>
          <w:p w:rsidR="002B193A" w:rsidRPr="00B50019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50019">
              <w:rPr>
                <w:sz w:val="20"/>
                <w:szCs w:val="20"/>
              </w:rPr>
              <w:t>Наименование оценочного средства</w:t>
            </w:r>
            <w:r>
              <w:rPr>
                <w:sz w:val="20"/>
                <w:szCs w:val="20"/>
              </w:rPr>
              <w:t xml:space="preserve"> </w:t>
            </w:r>
            <w:r w:rsidRPr="00194248">
              <w:rPr>
                <w:bCs/>
                <w:sz w:val="20"/>
                <w:szCs w:val="20"/>
              </w:rPr>
              <w:t>(процесс / конечный продукт)</w:t>
            </w:r>
          </w:p>
        </w:tc>
        <w:tc>
          <w:tcPr>
            <w:tcW w:w="6116" w:type="dxa"/>
            <w:vAlign w:val="center"/>
          </w:tcPr>
          <w:p w:rsidR="002B193A" w:rsidRPr="00B50019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50019">
              <w:rPr>
                <w:sz w:val="20"/>
                <w:szCs w:val="20"/>
              </w:rPr>
              <w:t>Краткая характеристика оценочного средства</w:t>
            </w:r>
          </w:p>
        </w:tc>
        <w:tc>
          <w:tcPr>
            <w:tcW w:w="2102" w:type="dxa"/>
            <w:vAlign w:val="center"/>
          </w:tcPr>
          <w:p w:rsidR="002B193A" w:rsidRPr="00B50019" w:rsidRDefault="002B193A" w:rsidP="002B193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B50019">
              <w:rPr>
                <w:sz w:val="20"/>
                <w:szCs w:val="20"/>
              </w:rPr>
              <w:t>Представление оценочного средства в фонде</w:t>
            </w:r>
          </w:p>
        </w:tc>
      </w:tr>
      <w:tr w:rsidR="002B193A" w:rsidRPr="00BD6F69" w:rsidTr="002B193A">
        <w:tc>
          <w:tcPr>
            <w:tcW w:w="602" w:type="dxa"/>
          </w:tcPr>
          <w:p w:rsidR="002B193A" w:rsidRPr="00194248" w:rsidRDefault="002B193A" w:rsidP="002B193A">
            <w:pPr>
              <w:spacing w:line="240" w:lineRule="auto"/>
              <w:ind w:left="57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2</w:t>
            </w:r>
          </w:p>
        </w:tc>
        <w:tc>
          <w:tcPr>
            <w:tcW w:w="1470" w:type="dxa"/>
          </w:tcPr>
          <w:p w:rsidR="002B193A" w:rsidRPr="00194248" w:rsidRDefault="002B193A" w:rsidP="002B193A">
            <w:pPr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Работа в малых группах</w:t>
            </w:r>
          </w:p>
        </w:tc>
        <w:tc>
          <w:tcPr>
            <w:tcW w:w="6116" w:type="dxa"/>
          </w:tcPr>
          <w:p w:rsidR="002B193A" w:rsidRPr="00194248" w:rsidRDefault="002B193A" w:rsidP="002B193A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Самостоятельное изучение обучающимися нового материала посредством сотрудничества в малых группах, дает возможность всем участникам участвовать в работе, практиковать навыки сотрудничества, межличностного общения.</w:t>
            </w:r>
          </w:p>
        </w:tc>
        <w:tc>
          <w:tcPr>
            <w:tcW w:w="2102" w:type="dxa"/>
          </w:tcPr>
          <w:p w:rsidR="002B193A" w:rsidRPr="00194248" w:rsidRDefault="002B193A" w:rsidP="002B193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Комплект заданий для совместной работы в малых группах</w:t>
            </w:r>
          </w:p>
        </w:tc>
      </w:tr>
      <w:tr w:rsidR="002B193A" w:rsidRPr="00B6209D" w:rsidTr="002B193A">
        <w:tc>
          <w:tcPr>
            <w:tcW w:w="602" w:type="dxa"/>
          </w:tcPr>
          <w:p w:rsidR="002B193A" w:rsidRPr="00194248" w:rsidRDefault="002B193A" w:rsidP="002B193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4</w:t>
            </w:r>
          </w:p>
        </w:tc>
        <w:tc>
          <w:tcPr>
            <w:tcW w:w="1470" w:type="dxa"/>
          </w:tcPr>
          <w:p w:rsidR="002B193A" w:rsidRDefault="007649F6" w:rsidP="002B193A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120724">
              <w:rPr>
                <w:sz w:val="20"/>
                <w:szCs w:val="20"/>
              </w:rPr>
              <w:t>ачет</w:t>
            </w:r>
          </w:p>
          <w:p w:rsidR="002B193A" w:rsidRPr="00194248" w:rsidRDefault="002B193A" w:rsidP="002B193A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116" w:type="dxa"/>
          </w:tcPr>
          <w:p w:rsidR="002B193A" w:rsidRPr="00194248" w:rsidRDefault="002B193A" w:rsidP="002B193A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102" w:type="dxa"/>
          </w:tcPr>
          <w:p w:rsidR="00120724" w:rsidRPr="00194248" w:rsidRDefault="007649F6" w:rsidP="007649F6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Вопросы к зачету</w:t>
            </w:r>
            <w:r w:rsidR="00120724">
              <w:rPr>
                <w:sz w:val="20"/>
                <w:szCs w:val="20"/>
              </w:rPr>
              <w:t>.</w:t>
            </w:r>
          </w:p>
        </w:tc>
      </w:tr>
      <w:tr w:rsidR="002B193A" w:rsidRPr="00B6209D" w:rsidTr="002B193A">
        <w:tc>
          <w:tcPr>
            <w:tcW w:w="602" w:type="dxa"/>
          </w:tcPr>
          <w:p w:rsidR="002B193A" w:rsidRPr="00194248" w:rsidRDefault="002B193A" w:rsidP="002B193A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5</w:t>
            </w:r>
          </w:p>
        </w:tc>
        <w:tc>
          <w:tcPr>
            <w:tcW w:w="1470" w:type="dxa"/>
            <w:vAlign w:val="center"/>
          </w:tcPr>
          <w:p w:rsidR="002B193A" w:rsidRPr="00194248" w:rsidRDefault="002B193A" w:rsidP="002B193A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Задания для диагностического дисциплинарного тестирования</w:t>
            </w:r>
          </w:p>
        </w:tc>
        <w:tc>
          <w:tcPr>
            <w:tcW w:w="6116" w:type="dxa"/>
          </w:tcPr>
          <w:p w:rsidR="002B193A" w:rsidRPr="00194248" w:rsidRDefault="002B193A" w:rsidP="002B193A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Задания для проверки уровня освоения компетенций обучающегося</w:t>
            </w:r>
          </w:p>
        </w:tc>
        <w:tc>
          <w:tcPr>
            <w:tcW w:w="2102" w:type="dxa"/>
          </w:tcPr>
          <w:p w:rsidR="002B193A" w:rsidRPr="00194248" w:rsidRDefault="002B193A" w:rsidP="002B193A">
            <w:pPr>
              <w:overflowPunct/>
              <w:spacing w:line="240" w:lineRule="auto"/>
              <w:jc w:val="left"/>
              <w:rPr>
                <w:sz w:val="20"/>
                <w:szCs w:val="20"/>
              </w:rPr>
            </w:pPr>
            <w:r w:rsidRPr="00194248">
              <w:rPr>
                <w:sz w:val="20"/>
                <w:szCs w:val="20"/>
              </w:rPr>
              <w:t>Комплект тестовых заданий</w:t>
            </w:r>
          </w:p>
        </w:tc>
      </w:tr>
    </w:tbl>
    <w:p w:rsidR="002B193A" w:rsidRDefault="002B193A" w:rsidP="002B193A">
      <w:pPr>
        <w:spacing w:line="240" w:lineRule="auto"/>
        <w:jc w:val="center"/>
        <w:rPr>
          <w:b/>
          <w:bCs/>
        </w:rPr>
      </w:pPr>
    </w:p>
    <w:p w:rsidR="002B193A" w:rsidRPr="00DE7817" w:rsidRDefault="007649F6" w:rsidP="00120724">
      <w:pPr>
        <w:widowControl w:val="0"/>
        <w:jc w:val="center"/>
        <w:textAlignment w:val="baseline"/>
        <w:rPr>
          <w:b/>
        </w:rPr>
      </w:pPr>
      <w:r w:rsidRPr="00DE7817">
        <w:rPr>
          <w:b/>
        </w:rPr>
        <w:t>КОМПЛЕКТ ОЦЕНОЧНЫХ СРЕДСТВ ДЛЯ ТЕКУЩЕГО КОНТРОЛЯ</w:t>
      </w:r>
    </w:p>
    <w:p w:rsidR="005242DF" w:rsidRDefault="005242DF" w:rsidP="00045DD5">
      <w:pPr>
        <w:overflowPunct/>
        <w:spacing w:line="240" w:lineRule="auto"/>
        <w:jc w:val="left"/>
        <w:rPr>
          <w:sz w:val="22"/>
          <w:szCs w:val="22"/>
        </w:rPr>
      </w:pPr>
    </w:p>
    <w:p w:rsidR="007E4C17" w:rsidRDefault="007E4C17" w:rsidP="007E4C17">
      <w:pPr>
        <w:spacing w:line="240" w:lineRule="auto"/>
        <w:jc w:val="center"/>
        <w:rPr>
          <w:b/>
          <w:bCs/>
        </w:rPr>
      </w:pPr>
      <w:r>
        <w:rPr>
          <w:b/>
          <w:bCs/>
        </w:rPr>
        <w:t>Комплект заданий для совместной работы в малых группах</w:t>
      </w:r>
    </w:p>
    <w:p w:rsidR="007E4C17" w:rsidRPr="00273CB3" w:rsidRDefault="007E4C17" w:rsidP="007E4C17">
      <w:pPr>
        <w:spacing w:line="240" w:lineRule="auto"/>
        <w:jc w:val="center"/>
        <w:rPr>
          <w:bCs/>
          <w:sz w:val="16"/>
          <w:szCs w:val="16"/>
        </w:rPr>
      </w:pPr>
    </w:p>
    <w:p w:rsidR="00FD3573" w:rsidRPr="00BF36B8" w:rsidRDefault="00FD3573" w:rsidP="00BF36B8">
      <w:pPr>
        <w:spacing w:line="240" w:lineRule="auto"/>
        <w:ind w:firstLine="720"/>
        <w:rPr>
          <w:sz w:val="22"/>
          <w:szCs w:val="22"/>
        </w:rPr>
      </w:pP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Тема 1. Национальный кодекс этики в сфере ИИ. Принципы ИИ. Вопросы национальной ответственности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Цель. Научиться применять национальные этические стандарты к реальным кейсам и анализировать социальные риски внедрения ИИ.</w:t>
      </w:r>
    </w:p>
    <w:p w:rsidR="00BF36B8" w:rsidRDefault="00BF36B8" w:rsidP="00BF36B8">
      <w:pPr>
        <w:spacing w:line="240" w:lineRule="auto"/>
        <w:ind w:firstLine="720"/>
        <w:rPr>
          <w:sz w:val="22"/>
          <w:szCs w:val="22"/>
        </w:rPr>
      </w:pP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Задание 1.1. «Аудит этичности проекта»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Разберите гипотетический кейс: «В российском регионе внедряют систему ИИ для автоматического начисления социальных пособий. Система отказывает молодым матерям и самозанятым гражданам в 40% случаев, ссылаясь на «высокий риск мошенничества». Апелляция к алгоритму невозможна».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Вопросы для отчета: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1. Какие принципы из Национального кодекса этики ИИ нарушены (например, принцип «человекоцентрированности» или «ответственности»)?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2. Кто несет национальную ответственность за дискриминацию: разработчик, государственный заказчик или сам алгоритм?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3. Предложите 2 способа модификации системы, чтобы она соответствовала Кодексу.</w:t>
      </w:r>
    </w:p>
    <w:p w:rsidR="00BF36B8" w:rsidRDefault="00BF36B8" w:rsidP="00BF36B8">
      <w:pPr>
        <w:spacing w:line="240" w:lineRule="auto"/>
        <w:ind w:firstLine="720"/>
        <w:rPr>
          <w:sz w:val="22"/>
          <w:szCs w:val="22"/>
        </w:rPr>
      </w:pP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Задание 1.2. «Ролевая игра: общественные слушания»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Разделитесь на 4 группы: (1) разработчики ИИ, (2) правозащитники, (3) чиновники Министерства цифрового развития, (4) граждане (пенсионеры, молодые специалисты). Ситуация: «В городе внедряют систему видеонаблюдения с ИИ для прогнозирования преступности до её совершения.»</w:t>
      </w:r>
    </w:p>
    <w:p w:rsidR="007A3EE5" w:rsidRPr="00BF36B8" w:rsidRDefault="001B4C82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Задачи: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- Каждая группа готовит 3 аргумента «за» или «против», ссылаясь на национальную этику.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- Проведите дебаты. Итог — предложение по механизму общественного контроля за такой системой.</w:t>
      </w:r>
    </w:p>
    <w:p w:rsidR="00BF36B8" w:rsidRDefault="00BF36B8" w:rsidP="00BF36B8">
      <w:pPr>
        <w:spacing w:line="240" w:lineRule="auto"/>
        <w:ind w:firstLine="720"/>
        <w:rPr>
          <w:sz w:val="22"/>
          <w:szCs w:val="22"/>
        </w:rPr>
      </w:pP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Задание 1.3. «Шкала зрелости национальной ответственности»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Проанализируйте любую государственную систему ИИ (из новостей за последние 2 года, например, в сфере здравоохранения или ЖКХ).</w:t>
      </w:r>
      <w:r w:rsidR="001B4C82" w:rsidRPr="00BF36B8">
        <w:rPr>
          <w:sz w:val="22"/>
          <w:szCs w:val="22"/>
        </w:rPr>
        <w:t xml:space="preserve"> Заполните таблицу</w:t>
      </w:r>
      <w:r w:rsidRPr="00BF36B8">
        <w:rPr>
          <w:sz w:val="22"/>
          <w:szCs w:val="22"/>
        </w:rPr>
        <w:t>: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68"/>
        <w:gridCol w:w="3568"/>
        <w:gridCol w:w="3178"/>
      </w:tblGrid>
      <w:tr w:rsidR="001B4C82" w:rsidRPr="00BF36B8" w:rsidTr="00BF36B8">
        <w:tc>
          <w:tcPr>
            <w:tcW w:w="3568" w:type="dxa"/>
          </w:tcPr>
          <w:p w:rsidR="001B4C82" w:rsidRPr="00BF36B8" w:rsidRDefault="001B4C82" w:rsidP="00BF36B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Критерий (из Кодекса)</w:t>
            </w:r>
          </w:p>
        </w:tc>
        <w:tc>
          <w:tcPr>
            <w:tcW w:w="3568" w:type="dxa"/>
          </w:tcPr>
          <w:p w:rsidR="001B4C82" w:rsidRPr="00BF36B8" w:rsidRDefault="001B4C82" w:rsidP="00BF36B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Есть в системе? (Да/Нет/Частично)</w:t>
            </w:r>
          </w:p>
        </w:tc>
        <w:tc>
          <w:tcPr>
            <w:tcW w:w="3178" w:type="dxa"/>
          </w:tcPr>
          <w:p w:rsidR="001B4C82" w:rsidRPr="00BF36B8" w:rsidRDefault="001B4C82" w:rsidP="00BF36B8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Предложение по усилению</w:t>
            </w:r>
          </w:p>
        </w:tc>
      </w:tr>
      <w:tr w:rsidR="001B4C82" w:rsidRPr="00BF36B8" w:rsidTr="00BF36B8">
        <w:tc>
          <w:tcPr>
            <w:tcW w:w="3568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Возможность объяснения решения</w:t>
            </w:r>
          </w:p>
        </w:tc>
        <w:tc>
          <w:tcPr>
            <w:tcW w:w="3568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178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1B4C82" w:rsidRPr="00BF36B8" w:rsidTr="00BF36B8">
        <w:tc>
          <w:tcPr>
            <w:tcW w:w="3568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Право на обжалование у человека</w:t>
            </w:r>
          </w:p>
        </w:tc>
        <w:tc>
          <w:tcPr>
            <w:tcW w:w="3568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178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1B4C82" w:rsidRPr="00BF36B8" w:rsidTr="00BF36B8">
        <w:tc>
          <w:tcPr>
            <w:tcW w:w="3568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Отсутствие скрытой дискриминации</w:t>
            </w:r>
          </w:p>
        </w:tc>
        <w:tc>
          <w:tcPr>
            <w:tcW w:w="3568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178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</w:p>
        </w:tc>
      </w:tr>
    </w:tbl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Тема 2. Создание и использование этичного ИИ. Правовые аспекты участия человека в экспериментах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</w:p>
    <w:p w:rsidR="007A3EE5" w:rsidRPr="00BF36B8" w:rsidRDefault="001B4C82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Цель.</w:t>
      </w:r>
      <w:r w:rsidR="007A3EE5" w:rsidRPr="00BF36B8">
        <w:rPr>
          <w:sz w:val="22"/>
          <w:szCs w:val="22"/>
        </w:rPr>
        <w:t xml:space="preserve"> Освоить правила этичного сбора данных и проектирования социально-приемлемого ИИ.</w:t>
      </w:r>
    </w:p>
    <w:p w:rsidR="00BF36B8" w:rsidRDefault="00BF36B8" w:rsidP="00BF36B8">
      <w:pPr>
        <w:spacing w:line="240" w:lineRule="auto"/>
        <w:ind w:firstLine="720"/>
        <w:rPr>
          <w:sz w:val="22"/>
          <w:szCs w:val="22"/>
        </w:rPr>
      </w:pP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Задание 2.1. «Информированное согласие в цифровую эпоху»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Вам нужно обучить ИИ распознавать эмоции по голосу. Для этого требуется 5000 часов записей разговоров людей.</w:t>
      </w:r>
    </w:p>
    <w:p w:rsidR="007A3EE5" w:rsidRPr="00BF36B8" w:rsidRDefault="001B4C82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Задание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1. Разработайте форму «Информированного согласия для участника эксперимента» (объем — 1 стр.), учитывая, что запись может использоваться годами и передаваться третьим лицам для улучшения ИИ.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2. Укажите три пункта, которые обязательно должны быть в таком согласии по закону (опираясь на ФЗ «О персональных данных»).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3. Что делать, если 10% участников отозвали согласие после того, как модель уже обучена?</w:t>
      </w:r>
    </w:p>
    <w:p w:rsidR="00BF36B8" w:rsidRDefault="00BF36B8" w:rsidP="00BF36B8">
      <w:pPr>
        <w:spacing w:line="240" w:lineRule="auto"/>
        <w:ind w:firstLine="720"/>
        <w:rPr>
          <w:sz w:val="22"/>
          <w:szCs w:val="22"/>
        </w:rPr>
      </w:pP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Задание 2.2. «Э</w:t>
      </w:r>
      <w:r w:rsidR="001B4C82" w:rsidRPr="00BF36B8">
        <w:rPr>
          <w:sz w:val="22"/>
          <w:szCs w:val="22"/>
        </w:rPr>
        <w:t>тичный датасет»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Представьте, что вы создаете ИИ-помощника для людей с инвалидностью (незрячих и слабослышащих). В датасете для обучения есть: 90% голосов здоровых людей 20-30 лет, 5% — пожилых, 5% — с дизартрией.</w:t>
      </w:r>
    </w:p>
    <w:p w:rsidR="007A3EE5" w:rsidRPr="00BF36B8" w:rsidRDefault="001B4C82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З</w:t>
      </w:r>
      <w:r w:rsidR="007A3EE5" w:rsidRPr="00BF36B8">
        <w:rPr>
          <w:sz w:val="22"/>
          <w:szCs w:val="22"/>
        </w:rPr>
        <w:t>адача: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- Объясните, почему этот датасет социально неприемлем.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- Определите, какие категории людей *обязаны* участвовать в сборе данных, чтобы ИИ был этичным.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- Напишите план рекрутинга участников с компенсацией их времени и без принуждения.</w:t>
      </w:r>
    </w:p>
    <w:p w:rsidR="00BF36B8" w:rsidRDefault="00BF36B8" w:rsidP="00BF36B8">
      <w:pPr>
        <w:spacing w:line="240" w:lineRule="auto"/>
        <w:ind w:firstLine="720"/>
        <w:rPr>
          <w:sz w:val="22"/>
          <w:szCs w:val="22"/>
        </w:rPr>
      </w:pP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Задание 2.3. «Анализ запрещенных экспериментов»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Изучите историю с проектом *Amazon Rekognition* (ошибочное распознавание лиц конгрессменов как преступников) или с чат-ботом *Tay от Microsoft* (стал агрессивным из-за пользователей).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</w:p>
    <w:p w:rsidR="007A3EE5" w:rsidRPr="00BF36B8" w:rsidRDefault="001B4C82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Эссе-рефлексия (300–500 слов)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- Где прошла грань между естественнонаучным экспериментом и нарушением прав участников?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- Может ли добровольное тестирование ИИ пользователями (например, бета-тестерами) считаться полноценным информированным согласием? Почему?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Тема 3. Методы оценки рисков ИИ. Обнаружение и снижение воздействия. Доверие к ИИ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Цель</w:t>
      </w:r>
      <w:r w:rsidR="001B4C82" w:rsidRPr="00BF36B8">
        <w:rPr>
          <w:sz w:val="22"/>
          <w:szCs w:val="22"/>
        </w:rPr>
        <w:t>.</w:t>
      </w:r>
      <w:r w:rsidRPr="00BF36B8">
        <w:rPr>
          <w:sz w:val="22"/>
          <w:szCs w:val="22"/>
        </w:rPr>
        <w:t xml:space="preserve"> Научиться проводить этические риско-анализы и проектировать механизмы снижения вреда.</w:t>
      </w:r>
    </w:p>
    <w:p w:rsidR="00BF36B8" w:rsidRDefault="00BF36B8" w:rsidP="00BF36B8">
      <w:pPr>
        <w:spacing w:line="240" w:lineRule="auto"/>
        <w:ind w:firstLine="720"/>
        <w:rPr>
          <w:sz w:val="22"/>
          <w:szCs w:val="22"/>
        </w:rPr>
      </w:pP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Задание 3.1. «Карта рисков для банковского чат-бота»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Внедряется ИИ-советник, который рекомендует клиентам финансовые продукты (вклады, кредиты). Задача студента — заполнить матрицу рисков (пример):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76"/>
        <w:gridCol w:w="2676"/>
        <w:gridCol w:w="2676"/>
        <w:gridCol w:w="2676"/>
      </w:tblGrid>
      <w:tr w:rsidR="001B4C82" w:rsidRPr="00BF36B8" w:rsidTr="001B4C82"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Риск</w:t>
            </w:r>
          </w:p>
        </w:tc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Вероятность (1-5)</w:t>
            </w:r>
          </w:p>
        </w:tc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Влияние на человека (1-5)</w:t>
            </w:r>
          </w:p>
        </w:tc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Способ снижения</w:t>
            </w:r>
          </w:p>
        </w:tc>
      </w:tr>
      <w:tr w:rsidR="001B4C82" w:rsidRPr="00BF36B8" w:rsidTr="001B4C82"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1B4C82" w:rsidRPr="00BF36B8" w:rsidTr="001B4C82"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Навязывание ненужной страховки</w:t>
            </w:r>
          </w:p>
        </w:tc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4</w:t>
            </w:r>
          </w:p>
        </w:tc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4</w:t>
            </w:r>
          </w:p>
        </w:tc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Запретить кросс-сейл без явного согласия</w:t>
            </w:r>
          </w:p>
        </w:tc>
      </w:tr>
      <w:tr w:rsidR="001B4C82" w:rsidRPr="00BF36B8" w:rsidTr="001B4C82"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Утечка финансовых данных</w:t>
            </w:r>
          </w:p>
        </w:tc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2</w:t>
            </w:r>
          </w:p>
        </w:tc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5</w:t>
            </w:r>
          </w:p>
        </w:tc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Шифрование и локальное хранение</w:t>
            </w:r>
          </w:p>
        </w:tc>
      </w:tr>
      <w:tr w:rsidR="001B4C82" w:rsidRPr="00BF36B8" w:rsidTr="001B4C82"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  <w:r w:rsidRPr="00BF36B8">
              <w:rPr>
                <w:sz w:val="22"/>
                <w:szCs w:val="22"/>
              </w:rPr>
              <w:t>(добавить 3 своих)</w:t>
            </w:r>
          </w:p>
        </w:tc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676" w:type="dxa"/>
          </w:tcPr>
          <w:p w:rsidR="001B4C82" w:rsidRPr="00BF36B8" w:rsidRDefault="001B4C82" w:rsidP="00BF36B8">
            <w:pPr>
              <w:spacing w:line="240" w:lineRule="auto"/>
              <w:rPr>
                <w:sz w:val="22"/>
                <w:szCs w:val="22"/>
              </w:rPr>
            </w:pPr>
          </w:p>
        </w:tc>
      </w:tr>
    </w:tbl>
    <w:p w:rsidR="001B4C82" w:rsidRPr="00BF36B8" w:rsidRDefault="001B4C82" w:rsidP="00BF36B8">
      <w:pPr>
        <w:spacing w:line="240" w:lineRule="auto"/>
        <w:ind w:firstLine="720"/>
        <w:rPr>
          <w:sz w:val="22"/>
          <w:szCs w:val="22"/>
        </w:rPr>
      </w:pP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Итог: сформулируйте 3 этических порога, при превышении которых чат-бот должен передавать эстафету человеку-оператору.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Задание 3.2. «Разрыв доверия: починка системы»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Кейс: Медицинский ИИ ставит диагноз «пневмония» с точностью 98%, но при этом систематически ошибается у пациентов с хроническим бронхитом (там точность падает до 60%). Врачи перестали доверять ИИ и игнорируют его рекомендации полностью</w:t>
      </w:r>
      <w:r w:rsidR="00BF36B8" w:rsidRPr="00BF36B8">
        <w:rPr>
          <w:sz w:val="22"/>
          <w:szCs w:val="22"/>
        </w:rPr>
        <w:t>.</w:t>
      </w:r>
    </w:p>
    <w:p w:rsidR="007A3EE5" w:rsidRPr="00BF36B8" w:rsidRDefault="001B4C82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Задание: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1. Используя метод обнаружения воздействия (impact assessment), вычислите, какая группа пациентов страдает больше всего.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2. Предложите 2 алгоритмических (например, калибровка уверенности) и 2 организационных (например, обучение врачей слабым местам ИИ) метода снижения воздействия ошибок.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3. Опишите дизайн интерфейса, который показывал бы врачу не просто «диагноз», а уровень доверия ИИ к своему решению для конкретного пациента.</w:t>
      </w:r>
    </w:p>
    <w:p w:rsidR="00BF36B8" w:rsidRDefault="00BF36B8" w:rsidP="00BF36B8">
      <w:pPr>
        <w:spacing w:line="240" w:lineRule="auto"/>
        <w:ind w:firstLine="720"/>
        <w:rPr>
          <w:sz w:val="22"/>
          <w:szCs w:val="22"/>
        </w:rPr>
      </w:pP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Задание 3.3.</w:t>
      </w:r>
      <w:r w:rsidR="001B4C82" w:rsidRPr="00BF36B8">
        <w:rPr>
          <w:sz w:val="22"/>
          <w:szCs w:val="22"/>
        </w:rPr>
        <w:t xml:space="preserve"> «Калькулятор доверия»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Разработайте чек-лист из 7 вопросов, ответив на которые обычный пользователь может понять: «стоит ли доверять этому ИИ в моей ситуации». Примеры вопросов: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- «Знаю ли я, какие данные обо мне собирает ИИ?»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- «Могу ли я получить альтернативное мнение другого ИИ или эксперта?»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Формат сдачи: инфографика (постер) или краткое руководство для пользователя.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Дополнительное и</w:t>
      </w:r>
      <w:r w:rsidR="00BF36B8" w:rsidRPr="00BF36B8">
        <w:rPr>
          <w:sz w:val="22"/>
          <w:szCs w:val="22"/>
        </w:rPr>
        <w:t>нтегральное задание</w:t>
      </w:r>
    </w:p>
    <w:p w:rsidR="007A3EE5" w:rsidRPr="00BF36B8" w:rsidRDefault="00BF36B8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«Этический апгрейд стартапа»</w:t>
      </w:r>
    </w:p>
    <w:p w:rsidR="007A3EE5" w:rsidRPr="00BF36B8" w:rsidRDefault="007A3EE5" w:rsidP="00BF36B8">
      <w:pPr>
        <w:spacing w:line="240" w:lineRule="auto"/>
        <w:ind w:firstLine="720"/>
        <w:rPr>
          <w:sz w:val="22"/>
          <w:szCs w:val="22"/>
        </w:rPr>
      </w:pPr>
      <w:r w:rsidRPr="00BF36B8">
        <w:rPr>
          <w:sz w:val="22"/>
          <w:szCs w:val="22"/>
        </w:rPr>
        <w:t>Студентам выдается описание гипотетического ИИ-стартапа с намеренными этическими нарушениями (например, «ИИ для найма персонала анализирует кандидатов по фото в Instagram»). Задача: за 2 академических часа провести полный этический аудит по трем темам, заполнить отчёт и презентовать «этичный минимально жизнеспособный продукт» с описанными защитными механизмами.</w:t>
      </w:r>
    </w:p>
    <w:p w:rsidR="00CC743E" w:rsidRDefault="00CC743E" w:rsidP="00BF36B8">
      <w:pPr>
        <w:spacing w:line="240" w:lineRule="auto"/>
        <w:ind w:firstLine="720"/>
        <w:rPr>
          <w:sz w:val="22"/>
          <w:szCs w:val="22"/>
        </w:rPr>
      </w:pPr>
    </w:p>
    <w:p w:rsidR="00BF36B8" w:rsidRDefault="00BF36B8" w:rsidP="00BF36B8">
      <w:pPr>
        <w:spacing w:line="240" w:lineRule="auto"/>
        <w:ind w:firstLine="720"/>
        <w:rPr>
          <w:sz w:val="22"/>
          <w:szCs w:val="22"/>
        </w:rPr>
      </w:pPr>
    </w:p>
    <w:p w:rsidR="00BF36B8" w:rsidRDefault="00BF36B8" w:rsidP="00BF36B8">
      <w:pPr>
        <w:spacing w:line="240" w:lineRule="auto"/>
        <w:ind w:firstLine="720"/>
        <w:rPr>
          <w:sz w:val="22"/>
          <w:szCs w:val="22"/>
        </w:rPr>
      </w:pPr>
    </w:p>
    <w:p w:rsidR="00BF36B8" w:rsidRDefault="00BF36B8" w:rsidP="00BF36B8">
      <w:pPr>
        <w:spacing w:line="240" w:lineRule="auto"/>
        <w:ind w:firstLine="720"/>
        <w:rPr>
          <w:sz w:val="22"/>
          <w:szCs w:val="22"/>
        </w:rPr>
      </w:pPr>
    </w:p>
    <w:p w:rsidR="00BF36B8" w:rsidRPr="00BF36B8" w:rsidRDefault="00BF36B8" w:rsidP="00BF36B8">
      <w:pPr>
        <w:spacing w:line="240" w:lineRule="auto"/>
        <w:ind w:firstLine="720"/>
        <w:rPr>
          <w:sz w:val="22"/>
          <w:szCs w:val="22"/>
        </w:rPr>
      </w:pPr>
    </w:p>
    <w:p w:rsidR="002B193A" w:rsidRPr="00B3383B" w:rsidRDefault="002B193A" w:rsidP="002B193A">
      <w:pPr>
        <w:spacing w:after="120"/>
        <w:ind w:firstLine="357"/>
        <w:jc w:val="center"/>
        <w:rPr>
          <w:b/>
        </w:rPr>
      </w:pPr>
      <w:r w:rsidRPr="00B3383B">
        <w:rPr>
          <w:b/>
        </w:rPr>
        <w:t>Критерии оценки текущего контроля</w:t>
      </w: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4"/>
        <w:gridCol w:w="8409"/>
      </w:tblGrid>
      <w:tr w:rsidR="002B193A" w:rsidRPr="008461B8" w:rsidTr="002B193A">
        <w:trPr>
          <w:jc w:val="center"/>
        </w:trPr>
        <w:tc>
          <w:tcPr>
            <w:tcW w:w="1404" w:type="dxa"/>
            <w:shd w:val="clear" w:color="auto" w:fill="auto"/>
            <w:vAlign w:val="center"/>
          </w:tcPr>
          <w:p w:rsidR="002B193A" w:rsidRPr="008461B8" w:rsidRDefault="002B193A" w:rsidP="002B193A">
            <w:pPr>
              <w:spacing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461B8">
              <w:rPr>
                <w:b/>
                <w:sz w:val="22"/>
                <w:szCs w:val="22"/>
              </w:rPr>
              <w:t>Оценка</w:t>
            </w:r>
          </w:p>
        </w:tc>
        <w:tc>
          <w:tcPr>
            <w:tcW w:w="8409" w:type="dxa"/>
            <w:vAlign w:val="center"/>
          </w:tcPr>
          <w:p w:rsidR="002B193A" w:rsidRPr="008461B8" w:rsidRDefault="002B193A" w:rsidP="002B193A">
            <w:pPr>
              <w:spacing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461B8">
              <w:rPr>
                <w:b/>
                <w:sz w:val="22"/>
                <w:szCs w:val="22"/>
              </w:rPr>
              <w:t>Критерии</w:t>
            </w:r>
          </w:p>
        </w:tc>
      </w:tr>
      <w:tr w:rsidR="002B193A" w:rsidRPr="008461B8" w:rsidTr="002B193A">
        <w:trPr>
          <w:trHeight w:val="1615"/>
          <w:jc w:val="center"/>
        </w:trPr>
        <w:tc>
          <w:tcPr>
            <w:tcW w:w="14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193A" w:rsidRPr="008461B8" w:rsidRDefault="002B193A" w:rsidP="002B193A">
            <w:pPr>
              <w:spacing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461B8">
              <w:rPr>
                <w:b/>
                <w:sz w:val="22"/>
                <w:szCs w:val="22"/>
              </w:rPr>
              <w:t>зачтено</w:t>
            </w:r>
          </w:p>
        </w:tc>
        <w:tc>
          <w:tcPr>
            <w:tcW w:w="8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B193A" w:rsidRPr="008461B8" w:rsidRDefault="002B193A" w:rsidP="002B193A">
            <w:pPr>
              <w:spacing w:line="240" w:lineRule="auto"/>
              <w:textAlignment w:val="baseline"/>
              <w:rPr>
                <w:sz w:val="22"/>
                <w:szCs w:val="22"/>
              </w:rPr>
            </w:pPr>
            <w:r w:rsidRPr="008461B8">
              <w:rPr>
                <w:sz w:val="22"/>
                <w:szCs w:val="22"/>
              </w:rPr>
              <w:t>- даны исчерпывающие и обоснованные ответы на все поставленные вопросы;</w:t>
            </w:r>
          </w:p>
          <w:p w:rsidR="002B193A" w:rsidRPr="008461B8" w:rsidRDefault="002B193A" w:rsidP="002B193A">
            <w:pPr>
              <w:spacing w:line="240" w:lineRule="auto"/>
              <w:textAlignment w:val="baseline"/>
              <w:rPr>
                <w:sz w:val="22"/>
                <w:szCs w:val="22"/>
              </w:rPr>
            </w:pPr>
            <w:r w:rsidRPr="008461B8">
              <w:rPr>
                <w:sz w:val="22"/>
                <w:szCs w:val="22"/>
              </w:rPr>
              <w:t>- ответы изложены грамотно, уверенно, логично, последовательно;</w:t>
            </w:r>
          </w:p>
          <w:p w:rsidR="002B193A" w:rsidRPr="008461B8" w:rsidRDefault="002B193A" w:rsidP="002B193A">
            <w:pPr>
              <w:spacing w:line="240" w:lineRule="auto"/>
              <w:textAlignment w:val="baseline"/>
              <w:rPr>
                <w:sz w:val="22"/>
                <w:szCs w:val="22"/>
              </w:rPr>
            </w:pPr>
            <w:r w:rsidRPr="008461B8">
              <w:rPr>
                <w:sz w:val="22"/>
                <w:szCs w:val="22"/>
              </w:rPr>
              <w:t>- опираясь на усвоенные знания, четко увязывает научные положения с практической деятельностью;</w:t>
            </w:r>
          </w:p>
          <w:p w:rsidR="002B193A" w:rsidRPr="008461B8" w:rsidRDefault="002B193A" w:rsidP="002B193A">
            <w:pPr>
              <w:spacing w:line="240" w:lineRule="auto"/>
              <w:textAlignment w:val="baseline"/>
              <w:rPr>
                <w:sz w:val="22"/>
                <w:szCs w:val="22"/>
              </w:rPr>
            </w:pPr>
            <w:r w:rsidRPr="008461B8">
              <w:rPr>
                <w:sz w:val="22"/>
                <w:szCs w:val="22"/>
              </w:rPr>
              <w:t>- свободно владеет основными понятиями дисциплины.</w:t>
            </w:r>
          </w:p>
        </w:tc>
      </w:tr>
      <w:tr w:rsidR="002B193A" w:rsidRPr="008461B8" w:rsidTr="002B193A">
        <w:trPr>
          <w:jc w:val="center"/>
        </w:trPr>
        <w:tc>
          <w:tcPr>
            <w:tcW w:w="1404" w:type="dxa"/>
            <w:shd w:val="clear" w:color="auto" w:fill="auto"/>
            <w:vAlign w:val="center"/>
          </w:tcPr>
          <w:p w:rsidR="002B193A" w:rsidRPr="008461B8" w:rsidRDefault="002B193A" w:rsidP="002B193A">
            <w:pPr>
              <w:spacing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461B8">
              <w:rPr>
                <w:b/>
                <w:sz w:val="22"/>
                <w:szCs w:val="22"/>
              </w:rPr>
              <w:t>не зачтено</w:t>
            </w:r>
          </w:p>
        </w:tc>
        <w:tc>
          <w:tcPr>
            <w:tcW w:w="8409" w:type="dxa"/>
            <w:vAlign w:val="center"/>
          </w:tcPr>
          <w:p w:rsidR="002B193A" w:rsidRPr="008461B8" w:rsidRDefault="002B193A" w:rsidP="002B193A">
            <w:pPr>
              <w:spacing w:line="240" w:lineRule="auto"/>
              <w:textAlignment w:val="baseline"/>
              <w:rPr>
                <w:sz w:val="22"/>
                <w:szCs w:val="22"/>
              </w:rPr>
            </w:pPr>
            <w:r w:rsidRPr="008461B8">
              <w:rPr>
                <w:sz w:val="22"/>
                <w:szCs w:val="22"/>
              </w:rPr>
              <w:t>- допускает существенные ошибки и неточности при ответе на поставленные вопросы;</w:t>
            </w:r>
          </w:p>
          <w:p w:rsidR="002B193A" w:rsidRPr="008461B8" w:rsidRDefault="002B193A" w:rsidP="002B193A">
            <w:pPr>
              <w:spacing w:line="240" w:lineRule="auto"/>
              <w:textAlignment w:val="baseline"/>
              <w:rPr>
                <w:sz w:val="22"/>
                <w:szCs w:val="22"/>
              </w:rPr>
            </w:pPr>
            <w:r w:rsidRPr="008461B8">
              <w:rPr>
                <w:sz w:val="22"/>
                <w:szCs w:val="22"/>
              </w:rPr>
              <w:t>- испытывает трудности в практическом применении полученных знаний;</w:t>
            </w:r>
          </w:p>
          <w:p w:rsidR="002B193A" w:rsidRPr="008461B8" w:rsidRDefault="002B193A" w:rsidP="002B193A">
            <w:pPr>
              <w:spacing w:line="240" w:lineRule="auto"/>
              <w:textAlignment w:val="baseline"/>
              <w:rPr>
                <w:sz w:val="22"/>
                <w:szCs w:val="22"/>
              </w:rPr>
            </w:pPr>
            <w:r w:rsidRPr="008461B8">
              <w:rPr>
                <w:sz w:val="22"/>
                <w:szCs w:val="22"/>
              </w:rPr>
              <w:t>- не может аргументировать научные положения;</w:t>
            </w:r>
          </w:p>
          <w:p w:rsidR="002B193A" w:rsidRPr="008461B8" w:rsidRDefault="002B193A" w:rsidP="002B193A">
            <w:pPr>
              <w:spacing w:line="240" w:lineRule="auto"/>
              <w:textAlignment w:val="baseline"/>
              <w:rPr>
                <w:b/>
                <w:sz w:val="22"/>
                <w:szCs w:val="22"/>
              </w:rPr>
            </w:pPr>
            <w:r w:rsidRPr="008461B8">
              <w:rPr>
                <w:sz w:val="22"/>
                <w:szCs w:val="22"/>
              </w:rPr>
              <w:t>- не владеет системой основных понятий дисциплины.</w:t>
            </w:r>
          </w:p>
        </w:tc>
      </w:tr>
    </w:tbl>
    <w:p w:rsidR="002B193A" w:rsidRPr="008461B8" w:rsidRDefault="002B193A" w:rsidP="002B193A">
      <w:pPr>
        <w:rPr>
          <w:bCs/>
          <w:sz w:val="16"/>
          <w:szCs w:val="16"/>
        </w:rPr>
      </w:pPr>
    </w:p>
    <w:p w:rsidR="00322FC0" w:rsidRPr="00322EE9" w:rsidRDefault="00322FC0" w:rsidP="00322FC0">
      <w:pPr>
        <w:rPr>
          <w:b/>
          <w:bCs/>
        </w:rPr>
      </w:pPr>
      <w:r>
        <w:rPr>
          <w:b/>
          <w:bCs/>
        </w:rPr>
        <w:t>Составители</w:t>
      </w:r>
      <w:r w:rsidRPr="00322EE9">
        <w:rPr>
          <w:b/>
          <w:bCs/>
        </w:rPr>
        <w:t>:</w:t>
      </w:r>
    </w:p>
    <w:p w:rsidR="00322FC0" w:rsidRDefault="00322FC0" w:rsidP="00322FC0"/>
    <w:p w:rsidR="00322FC0" w:rsidRPr="00322EE9" w:rsidRDefault="00322FC0" w:rsidP="00322FC0">
      <w:r>
        <w:t>Н.В. Емельянова, старший преподаватель каф</w:t>
      </w:r>
      <w:r w:rsidRPr="00322EE9">
        <w:t xml:space="preserve">едры </w:t>
      </w:r>
      <w:r>
        <w:t xml:space="preserve">ИМиФ                   </w:t>
      </w:r>
      <w:r w:rsidRPr="00322EE9">
        <w:t>____________________</w:t>
      </w:r>
    </w:p>
    <w:p w:rsidR="002B193A" w:rsidRPr="008461B8" w:rsidRDefault="007649F6" w:rsidP="002B193A">
      <w:pPr>
        <w:pageBreakBefore/>
        <w:jc w:val="center"/>
        <w:textAlignment w:val="baseline"/>
        <w:rPr>
          <w:b/>
        </w:rPr>
      </w:pPr>
      <w:r w:rsidRPr="008461B8">
        <w:rPr>
          <w:b/>
        </w:rPr>
        <w:t>КОМПЛЕКТ ОЦЕНОЧНЫХ СРЕДСТВ ДЛЯ ПРОМЕЖУТОЧНОЙ АТТЕСТАЦИИ</w:t>
      </w:r>
    </w:p>
    <w:p w:rsidR="002B193A" w:rsidRDefault="002B193A" w:rsidP="002B193A">
      <w:pPr>
        <w:jc w:val="center"/>
        <w:rPr>
          <w:b/>
          <w:bCs/>
        </w:rPr>
      </w:pPr>
    </w:p>
    <w:p w:rsidR="002B193A" w:rsidRDefault="007649F6" w:rsidP="002B193A">
      <w:pPr>
        <w:jc w:val="center"/>
        <w:rPr>
          <w:b/>
          <w:bCs/>
        </w:rPr>
      </w:pPr>
      <w:r>
        <w:rPr>
          <w:b/>
          <w:bCs/>
        </w:rPr>
        <w:t>В</w:t>
      </w:r>
      <w:r w:rsidR="002B193A" w:rsidRPr="008461B8">
        <w:rPr>
          <w:b/>
          <w:bCs/>
        </w:rPr>
        <w:t>опросы</w:t>
      </w:r>
      <w:r w:rsidR="002B193A">
        <w:rPr>
          <w:b/>
          <w:bCs/>
        </w:rPr>
        <w:t xml:space="preserve"> </w:t>
      </w:r>
      <w:r>
        <w:rPr>
          <w:b/>
          <w:bCs/>
        </w:rPr>
        <w:t>к зачету</w:t>
      </w:r>
    </w:p>
    <w:p w:rsidR="007649F6" w:rsidRPr="00B53D8D" w:rsidRDefault="007649F6" w:rsidP="007649F6">
      <w:pPr>
        <w:jc w:val="center"/>
        <w:rPr>
          <w:bCs/>
        </w:rPr>
      </w:pPr>
      <w:r w:rsidRPr="00B53D8D">
        <w:t xml:space="preserve">по дисциплине  </w:t>
      </w:r>
      <w:r w:rsidRPr="00540364">
        <w:rPr>
          <w:bCs/>
        </w:rPr>
        <w:t>Б1.О.10 Этика взаимодействия человека с искусственным интеллектом</w:t>
      </w:r>
    </w:p>
    <w:p w:rsidR="002B193A" w:rsidRDefault="002B193A" w:rsidP="002B193A">
      <w:pPr>
        <w:jc w:val="center"/>
        <w:textAlignment w:val="baseline"/>
        <w:rPr>
          <w:bCs/>
          <w:sz w:val="22"/>
          <w:szCs w:val="22"/>
        </w:rPr>
      </w:pP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8156"/>
      </w:tblGrid>
      <w:tr w:rsidR="002B193A" w:rsidRPr="0086560D" w:rsidTr="002B193A">
        <w:trPr>
          <w:trHeight w:val="520"/>
          <w:jc w:val="center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93A" w:rsidRPr="0064258D" w:rsidRDefault="002B193A" w:rsidP="002B193A">
            <w:pPr>
              <w:jc w:val="center"/>
              <w:rPr>
                <w:sz w:val="22"/>
                <w:szCs w:val="22"/>
              </w:rPr>
            </w:pPr>
            <w:r w:rsidRPr="0064258D">
              <w:rPr>
                <w:sz w:val="22"/>
                <w:szCs w:val="22"/>
              </w:rPr>
              <w:t xml:space="preserve">№ и наименование </w:t>
            </w:r>
          </w:p>
          <w:p w:rsidR="002B193A" w:rsidRPr="0064258D" w:rsidRDefault="002B193A" w:rsidP="002B193A">
            <w:pPr>
              <w:jc w:val="center"/>
              <w:rPr>
                <w:sz w:val="22"/>
                <w:szCs w:val="22"/>
              </w:rPr>
            </w:pPr>
            <w:r w:rsidRPr="0064258D">
              <w:rPr>
                <w:sz w:val="22"/>
                <w:szCs w:val="22"/>
              </w:rPr>
              <w:t xml:space="preserve">раздела 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93A" w:rsidRPr="0064258D" w:rsidRDefault="002B193A" w:rsidP="002B193A">
            <w:pPr>
              <w:jc w:val="center"/>
              <w:rPr>
                <w:sz w:val="22"/>
                <w:szCs w:val="22"/>
                <w:highlight w:val="yellow"/>
              </w:rPr>
            </w:pPr>
            <w:r w:rsidRPr="0064258D">
              <w:rPr>
                <w:sz w:val="22"/>
                <w:szCs w:val="22"/>
              </w:rPr>
              <w:t>ВОПРОСЫ</w:t>
            </w:r>
            <w:r w:rsidRPr="007649F6">
              <w:rPr>
                <w:sz w:val="22"/>
                <w:szCs w:val="22"/>
              </w:rPr>
              <w:t xml:space="preserve"> </w:t>
            </w:r>
            <w:r w:rsidR="007649F6" w:rsidRPr="007649F6">
              <w:rPr>
                <w:sz w:val="22"/>
                <w:szCs w:val="22"/>
              </w:rPr>
              <w:t>К ЗАЧЕТУ</w:t>
            </w:r>
          </w:p>
          <w:p w:rsidR="002B193A" w:rsidRPr="0064258D" w:rsidRDefault="002B193A" w:rsidP="002B193A">
            <w:pPr>
              <w:jc w:val="center"/>
              <w:rPr>
                <w:sz w:val="22"/>
                <w:szCs w:val="22"/>
              </w:rPr>
            </w:pPr>
          </w:p>
        </w:tc>
      </w:tr>
      <w:tr w:rsidR="002B193A" w:rsidRPr="0086560D" w:rsidTr="002B193A">
        <w:trPr>
          <w:jc w:val="center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93A" w:rsidRPr="0086560D" w:rsidRDefault="002B193A" w:rsidP="002B193A">
            <w:pPr>
              <w:jc w:val="center"/>
              <w:rPr>
                <w:b/>
                <w:sz w:val="18"/>
                <w:szCs w:val="18"/>
              </w:rPr>
            </w:pPr>
            <w:r w:rsidRPr="0086560D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193A" w:rsidRPr="0086560D" w:rsidRDefault="002B193A" w:rsidP="002B193A">
            <w:pPr>
              <w:jc w:val="center"/>
              <w:rPr>
                <w:b/>
                <w:sz w:val="18"/>
                <w:szCs w:val="18"/>
              </w:rPr>
            </w:pPr>
            <w:r w:rsidRPr="0086560D">
              <w:rPr>
                <w:b/>
                <w:sz w:val="18"/>
                <w:szCs w:val="18"/>
              </w:rPr>
              <w:t>2</w:t>
            </w:r>
          </w:p>
        </w:tc>
      </w:tr>
      <w:tr w:rsidR="007649F6" w:rsidRPr="0086560D" w:rsidTr="002B193A">
        <w:trPr>
          <w:trHeight w:val="322"/>
          <w:jc w:val="center"/>
        </w:trPr>
        <w:tc>
          <w:tcPr>
            <w:tcW w:w="10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49F6" w:rsidRPr="00CA1A1A" w:rsidRDefault="007649F6" w:rsidP="007649F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CA1A1A">
              <w:rPr>
                <w:sz w:val="22"/>
                <w:szCs w:val="22"/>
              </w:rPr>
              <w:t>1. Этические и правовые проблемы</w:t>
            </w:r>
          </w:p>
          <w:p w:rsidR="007649F6" w:rsidRPr="00CA1A1A" w:rsidRDefault="007649F6" w:rsidP="007649F6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CA1A1A">
              <w:rPr>
                <w:sz w:val="22"/>
                <w:szCs w:val="22"/>
              </w:rPr>
              <w:t>искусственного интеллекта</w:t>
            </w:r>
          </w:p>
        </w:tc>
        <w:tc>
          <w:tcPr>
            <w:tcW w:w="3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9F6" w:rsidRPr="00CA1A1A" w:rsidRDefault="007649F6" w:rsidP="007649F6">
            <w:pPr>
              <w:overflowPunct/>
              <w:spacing w:line="240" w:lineRule="auto"/>
              <w:jc w:val="left"/>
              <w:rPr>
                <w:sz w:val="22"/>
                <w:szCs w:val="22"/>
              </w:rPr>
            </w:pPr>
            <w:r w:rsidRPr="00CA1A1A">
              <w:rPr>
                <w:sz w:val="22"/>
                <w:szCs w:val="22"/>
              </w:rPr>
              <w:t xml:space="preserve">1. Национальный кодекс этики в сфере ИИ. </w:t>
            </w:r>
          </w:p>
          <w:p w:rsidR="007649F6" w:rsidRPr="00CA1A1A" w:rsidRDefault="007649F6" w:rsidP="007649F6">
            <w:pPr>
              <w:overflowPunct/>
              <w:spacing w:line="240" w:lineRule="auto"/>
              <w:jc w:val="left"/>
              <w:rPr>
                <w:sz w:val="22"/>
                <w:szCs w:val="22"/>
              </w:rPr>
            </w:pPr>
            <w:r w:rsidRPr="00CA1A1A">
              <w:rPr>
                <w:sz w:val="22"/>
                <w:szCs w:val="22"/>
              </w:rPr>
              <w:t xml:space="preserve">2. Принципы ИИ. </w:t>
            </w:r>
          </w:p>
          <w:p w:rsidR="007649F6" w:rsidRPr="00CA1A1A" w:rsidRDefault="007649F6" w:rsidP="007649F6">
            <w:pPr>
              <w:overflowPunct/>
              <w:spacing w:line="240" w:lineRule="auto"/>
              <w:jc w:val="left"/>
              <w:rPr>
                <w:sz w:val="22"/>
                <w:szCs w:val="22"/>
              </w:rPr>
            </w:pPr>
            <w:r w:rsidRPr="00CA1A1A">
              <w:rPr>
                <w:sz w:val="22"/>
                <w:szCs w:val="22"/>
              </w:rPr>
              <w:t>3. Вопросы национальной ответственности, связанные с участием и развитием общества при внедрении систем ИИ.</w:t>
            </w:r>
          </w:p>
          <w:p w:rsidR="007649F6" w:rsidRPr="00CA1A1A" w:rsidRDefault="007649F6" w:rsidP="007649F6">
            <w:pPr>
              <w:overflowPunct/>
              <w:spacing w:line="240" w:lineRule="auto"/>
              <w:jc w:val="left"/>
              <w:rPr>
                <w:sz w:val="22"/>
                <w:szCs w:val="22"/>
              </w:rPr>
            </w:pPr>
            <w:r w:rsidRPr="00CA1A1A">
              <w:rPr>
                <w:sz w:val="22"/>
                <w:szCs w:val="22"/>
              </w:rPr>
              <w:t>4. Создание и использование этичного и социально-приемлемого ИИ в современном мире.</w:t>
            </w:r>
          </w:p>
          <w:p w:rsidR="007649F6" w:rsidRPr="00CA1A1A" w:rsidRDefault="007649F6" w:rsidP="007649F6">
            <w:pPr>
              <w:overflowPunct/>
              <w:spacing w:line="240" w:lineRule="auto"/>
              <w:jc w:val="left"/>
              <w:rPr>
                <w:sz w:val="22"/>
                <w:szCs w:val="22"/>
              </w:rPr>
            </w:pPr>
            <w:r w:rsidRPr="00CA1A1A">
              <w:rPr>
                <w:sz w:val="22"/>
                <w:szCs w:val="22"/>
              </w:rPr>
              <w:t>5. Правовые аспекты участия человека в естественнонаучных экспериментах для обучения ИИ.</w:t>
            </w:r>
          </w:p>
          <w:p w:rsidR="007649F6" w:rsidRPr="00CA1A1A" w:rsidRDefault="007649F6" w:rsidP="007649F6">
            <w:pPr>
              <w:overflowPunct/>
              <w:spacing w:line="240" w:lineRule="auto"/>
              <w:jc w:val="left"/>
              <w:rPr>
                <w:sz w:val="22"/>
                <w:szCs w:val="22"/>
              </w:rPr>
            </w:pPr>
            <w:r w:rsidRPr="00CA1A1A">
              <w:rPr>
                <w:sz w:val="22"/>
                <w:szCs w:val="22"/>
              </w:rPr>
              <w:t xml:space="preserve">6. Методы оценки рисков возникающих из-за внедрения ИИ. </w:t>
            </w:r>
          </w:p>
          <w:p w:rsidR="007649F6" w:rsidRPr="00CA1A1A" w:rsidRDefault="007649F6" w:rsidP="007649F6">
            <w:pPr>
              <w:overflowPunct/>
              <w:spacing w:line="240" w:lineRule="auto"/>
              <w:jc w:val="left"/>
              <w:rPr>
                <w:sz w:val="22"/>
                <w:szCs w:val="22"/>
              </w:rPr>
            </w:pPr>
            <w:r w:rsidRPr="00CA1A1A">
              <w:rPr>
                <w:sz w:val="22"/>
                <w:szCs w:val="22"/>
              </w:rPr>
              <w:t xml:space="preserve">7. методы бнаружения и снижения воздействия ИИ. </w:t>
            </w:r>
          </w:p>
          <w:p w:rsidR="007649F6" w:rsidRPr="00CA1A1A" w:rsidRDefault="007649F6" w:rsidP="007649F6">
            <w:pPr>
              <w:overflowPunct/>
              <w:spacing w:line="240" w:lineRule="auto"/>
              <w:jc w:val="left"/>
              <w:rPr>
                <w:sz w:val="22"/>
                <w:szCs w:val="22"/>
              </w:rPr>
            </w:pPr>
            <w:r w:rsidRPr="00CA1A1A">
              <w:rPr>
                <w:sz w:val="22"/>
                <w:szCs w:val="22"/>
              </w:rPr>
              <w:t>8. Этические аспекты доверия к ИИ</w:t>
            </w:r>
          </w:p>
        </w:tc>
      </w:tr>
    </w:tbl>
    <w:p w:rsidR="002B193A" w:rsidRDefault="002B193A" w:rsidP="002B193A">
      <w:pPr>
        <w:jc w:val="left"/>
      </w:pPr>
    </w:p>
    <w:p w:rsidR="00322FC0" w:rsidRDefault="00322FC0" w:rsidP="002B193A">
      <w:pPr>
        <w:jc w:val="left"/>
      </w:pPr>
    </w:p>
    <w:p w:rsidR="007649F6" w:rsidRDefault="00211D32" w:rsidP="007649F6">
      <w:pPr>
        <w:jc w:val="center"/>
        <w:rPr>
          <w:b/>
        </w:rPr>
      </w:pPr>
      <w:r w:rsidRPr="00211D32">
        <w:rPr>
          <w:b/>
        </w:rPr>
        <w:t xml:space="preserve">Критерии оценки  зачета </w:t>
      </w:r>
    </w:p>
    <w:p w:rsidR="007649F6" w:rsidRPr="00B53D8D" w:rsidRDefault="007649F6" w:rsidP="007649F6">
      <w:pPr>
        <w:jc w:val="center"/>
        <w:rPr>
          <w:bCs/>
        </w:rPr>
      </w:pPr>
      <w:r w:rsidRPr="00B53D8D">
        <w:t xml:space="preserve">по дисциплине  </w:t>
      </w:r>
      <w:r w:rsidRPr="00540364">
        <w:rPr>
          <w:bCs/>
        </w:rPr>
        <w:t>Б1.О.10 Этика взаимодействия человека с искусственным интеллектом</w:t>
      </w:r>
    </w:p>
    <w:p w:rsidR="002B193A" w:rsidRPr="00FE0585" w:rsidRDefault="002B193A" w:rsidP="002B193A">
      <w:pPr>
        <w:ind w:firstLine="360"/>
        <w:jc w:val="center"/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4"/>
        <w:gridCol w:w="8409"/>
      </w:tblGrid>
      <w:tr w:rsidR="007649F6" w:rsidRPr="008461B8" w:rsidTr="007649F6">
        <w:trPr>
          <w:jc w:val="center"/>
        </w:trPr>
        <w:tc>
          <w:tcPr>
            <w:tcW w:w="1404" w:type="dxa"/>
            <w:shd w:val="clear" w:color="auto" w:fill="auto"/>
            <w:vAlign w:val="center"/>
          </w:tcPr>
          <w:p w:rsidR="007649F6" w:rsidRPr="008461B8" w:rsidRDefault="007649F6" w:rsidP="007649F6">
            <w:pPr>
              <w:spacing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461B8">
              <w:rPr>
                <w:b/>
                <w:sz w:val="22"/>
                <w:szCs w:val="22"/>
              </w:rPr>
              <w:t>Оценка</w:t>
            </w:r>
          </w:p>
        </w:tc>
        <w:tc>
          <w:tcPr>
            <w:tcW w:w="8409" w:type="dxa"/>
            <w:vAlign w:val="center"/>
          </w:tcPr>
          <w:p w:rsidR="007649F6" w:rsidRPr="008461B8" w:rsidRDefault="007649F6" w:rsidP="007649F6">
            <w:pPr>
              <w:spacing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461B8">
              <w:rPr>
                <w:b/>
                <w:sz w:val="22"/>
                <w:szCs w:val="22"/>
              </w:rPr>
              <w:t>Критерии</w:t>
            </w:r>
          </w:p>
        </w:tc>
      </w:tr>
      <w:tr w:rsidR="007649F6" w:rsidRPr="008461B8" w:rsidTr="007649F6">
        <w:trPr>
          <w:trHeight w:val="1615"/>
          <w:jc w:val="center"/>
        </w:trPr>
        <w:tc>
          <w:tcPr>
            <w:tcW w:w="14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49F6" w:rsidRPr="008461B8" w:rsidRDefault="007649F6" w:rsidP="007649F6">
            <w:pPr>
              <w:spacing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461B8">
              <w:rPr>
                <w:b/>
                <w:sz w:val="22"/>
                <w:szCs w:val="22"/>
              </w:rPr>
              <w:t>зачтено</w:t>
            </w:r>
          </w:p>
        </w:tc>
        <w:tc>
          <w:tcPr>
            <w:tcW w:w="8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49F6" w:rsidRPr="008461B8" w:rsidRDefault="007649F6" w:rsidP="007649F6">
            <w:pPr>
              <w:spacing w:line="240" w:lineRule="auto"/>
              <w:textAlignment w:val="baseline"/>
              <w:rPr>
                <w:sz w:val="22"/>
                <w:szCs w:val="22"/>
              </w:rPr>
            </w:pPr>
            <w:r w:rsidRPr="008461B8">
              <w:rPr>
                <w:sz w:val="22"/>
                <w:szCs w:val="22"/>
              </w:rPr>
              <w:t>- даны исчерпывающие и обоснованные ответы на все поставленные вопросы;</w:t>
            </w:r>
          </w:p>
          <w:p w:rsidR="007649F6" w:rsidRPr="008461B8" w:rsidRDefault="007649F6" w:rsidP="007649F6">
            <w:pPr>
              <w:spacing w:line="240" w:lineRule="auto"/>
              <w:textAlignment w:val="baseline"/>
              <w:rPr>
                <w:sz w:val="22"/>
                <w:szCs w:val="22"/>
              </w:rPr>
            </w:pPr>
            <w:r w:rsidRPr="008461B8">
              <w:rPr>
                <w:sz w:val="22"/>
                <w:szCs w:val="22"/>
              </w:rPr>
              <w:t>- ответы изложены грамотно, уверенно, логично, последовательно;</w:t>
            </w:r>
          </w:p>
          <w:p w:rsidR="007649F6" w:rsidRPr="008461B8" w:rsidRDefault="007649F6" w:rsidP="007649F6">
            <w:pPr>
              <w:spacing w:line="240" w:lineRule="auto"/>
              <w:textAlignment w:val="baseline"/>
              <w:rPr>
                <w:sz w:val="22"/>
                <w:szCs w:val="22"/>
              </w:rPr>
            </w:pPr>
            <w:r w:rsidRPr="008461B8">
              <w:rPr>
                <w:sz w:val="22"/>
                <w:szCs w:val="22"/>
              </w:rPr>
              <w:t>- опираясь на усвоенные знания, четко увязывает научные положения с практической деятельностью;</w:t>
            </w:r>
          </w:p>
          <w:p w:rsidR="007649F6" w:rsidRPr="008461B8" w:rsidRDefault="007649F6" w:rsidP="007649F6">
            <w:pPr>
              <w:spacing w:line="240" w:lineRule="auto"/>
              <w:textAlignment w:val="baseline"/>
              <w:rPr>
                <w:sz w:val="22"/>
                <w:szCs w:val="22"/>
              </w:rPr>
            </w:pPr>
            <w:r w:rsidRPr="008461B8">
              <w:rPr>
                <w:sz w:val="22"/>
                <w:szCs w:val="22"/>
              </w:rPr>
              <w:t>- свободно владеет основными понятиями дисциплины.</w:t>
            </w:r>
          </w:p>
        </w:tc>
      </w:tr>
      <w:tr w:rsidR="007649F6" w:rsidRPr="008461B8" w:rsidTr="007649F6">
        <w:trPr>
          <w:jc w:val="center"/>
        </w:trPr>
        <w:tc>
          <w:tcPr>
            <w:tcW w:w="1404" w:type="dxa"/>
            <w:shd w:val="clear" w:color="auto" w:fill="auto"/>
            <w:vAlign w:val="center"/>
          </w:tcPr>
          <w:p w:rsidR="007649F6" w:rsidRPr="008461B8" w:rsidRDefault="007649F6" w:rsidP="007649F6">
            <w:pPr>
              <w:spacing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8461B8">
              <w:rPr>
                <w:b/>
                <w:sz w:val="22"/>
                <w:szCs w:val="22"/>
              </w:rPr>
              <w:t>не зачтено</w:t>
            </w:r>
          </w:p>
        </w:tc>
        <w:tc>
          <w:tcPr>
            <w:tcW w:w="8409" w:type="dxa"/>
            <w:vAlign w:val="center"/>
          </w:tcPr>
          <w:p w:rsidR="007649F6" w:rsidRPr="008461B8" w:rsidRDefault="007649F6" w:rsidP="007649F6">
            <w:pPr>
              <w:spacing w:line="240" w:lineRule="auto"/>
              <w:textAlignment w:val="baseline"/>
              <w:rPr>
                <w:sz w:val="22"/>
                <w:szCs w:val="22"/>
              </w:rPr>
            </w:pPr>
            <w:r w:rsidRPr="008461B8">
              <w:rPr>
                <w:sz w:val="22"/>
                <w:szCs w:val="22"/>
              </w:rPr>
              <w:t>- допускает существенные ошибки и неточности при ответе на поставленные вопросы;</w:t>
            </w:r>
          </w:p>
          <w:p w:rsidR="007649F6" w:rsidRPr="008461B8" w:rsidRDefault="007649F6" w:rsidP="007649F6">
            <w:pPr>
              <w:spacing w:line="240" w:lineRule="auto"/>
              <w:textAlignment w:val="baseline"/>
              <w:rPr>
                <w:sz w:val="22"/>
                <w:szCs w:val="22"/>
              </w:rPr>
            </w:pPr>
            <w:r w:rsidRPr="008461B8">
              <w:rPr>
                <w:sz w:val="22"/>
                <w:szCs w:val="22"/>
              </w:rPr>
              <w:t>- испытывает трудности в практическом применении полученных знаний;</w:t>
            </w:r>
          </w:p>
          <w:p w:rsidR="007649F6" w:rsidRPr="008461B8" w:rsidRDefault="007649F6" w:rsidP="007649F6">
            <w:pPr>
              <w:spacing w:line="240" w:lineRule="auto"/>
              <w:textAlignment w:val="baseline"/>
              <w:rPr>
                <w:sz w:val="22"/>
                <w:szCs w:val="22"/>
              </w:rPr>
            </w:pPr>
            <w:r w:rsidRPr="008461B8">
              <w:rPr>
                <w:sz w:val="22"/>
                <w:szCs w:val="22"/>
              </w:rPr>
              <w:t>- не может аргументировать научные положения;</w:t>
            </w:r>
          </w:p>
          <w:p w:rsidR="007649F6" w:rsidRPr="008461B8" w:rsidRDefault="007649F6" w:rsidP="007649F6">
            <w:pPr>
              <w:spacing w:line="240" w:lineRule="auto"/>
              <w:textAlignment w:val="baseline"/>
              <w:rPr>
                <w:b/>
                <w:sz w:val="22"/>
                <w:szCs w:val="22"/>
              </w:rPr>
            </w:pPr>
            <w:r w:rsidRPr="008461B8">
              <w:rPr>
                <w:sz w:val="22"/>
                <w:szCs w:val="22"/>
              </w:rPr>
              <w:t>- не владеет системой основных понятий дисциплины.</w:t>
            </w:r>
          </w:p>
        </w:tc>
      </w:tr>
    </w:tbl>
    <w:p w:rsidR="007649F6" w:rsidRDefault="007649F6" w:rsidP="002B193A">
      <w:pPr>
        <w:rPr>
          <w:bCs/>
        </w:rPr>
      </w:pPr>
    </w:p>
    <w:p w:rsidR="00322FC0" w:rsidRPr="00322EE9" w:rsidRDefault="00322FC0" w:rsidP="00322FC0">
      <w:pPr>
        <w:rPr>
          <w:b/>
          <w:bCs/>
        </w:rPr>
      </w:pPr>
      <w:r>
        <w:rPr>
          <w:b/>
          <w:bCs/>
        </w:rPr>
        <w:t>Составители</w:t>
      </w:r>
      <w:r w:rsidRPr="00322EE9">
        <w:rPr>
          <w:b/>
          <w:bCs/>
        </w:rPr>
        <w:t>:</w:t>
      </w:r>
    </w:p>
    <w:p w:rsidR="00322FC0" w:rsidRPr="00322EE9" w:rsidRDefault="00322FC0" w:rsidP="00322FC0">
      <w:r>
        <w:t>Н.В. Емельянова, старший преподаватель каф</w:t>
      </w:r>
      <w:r w:rsidRPr="00322EE9">
        <w:t xml:space="preserve">едры </w:t>
      </w:r>
      <w:r>
        <w:t xml:space="preserve">ИМиФ                   </w:t>
      </w:r>
      <w:r w:rsidRPr="00322EE9">
        <w:t>____________________</w:t>
      </w:r>
    </w:p>
    <w:p w:rsidR="00810A36" w:rsidRPr="00B82EED" w:rsidRDefault="00322FC0" w:rsidP="00322FC0">
      <w:pPr>
        <w:spacing w:line="240" w:lineRule="auto"/>
        <w:textAlignment w:val="baseline"/>
      </w:pPr>
      <w:r>
        <w:t xml:space="preserve"> </w:t>
      </w:r>
      <w:r w:rsidR="00810A36">
        <w:t>«20</w:t>
      </w:r>
      <w:r w:rsidR="00810A36" w:rsidRPr="00B82EED">
        <w:t xml:space="preserve">» </w:t>
      </w:r>
      <w:r w:rsidR="00CC743E">
        <w:t>апреля</w:t>
      </w:r>
      <w:r w:rsidR="00810A36" w:rsidRPr="00B82EED">
        <w:t xml:space="preserve"> 20</w:t>
      </w:r>
      <w:r w:rsidR="00CC743E">
        <w:t>26</w:t>
      </w:r>
      <w:r w:rsidR="00810A36" w:rsidRPr="00B82EED">
        <w:t xml:space="preserve"> г.</w:t>
      </w:r>
    </w:p>
    <w:p w:rsidR="005B0E06" w:rsidRPr="00914C36" w:rsidRDefault="005B0E06" w:rsidP="005B0E06">
      <w:pPr>
        <w:pageBreakBefore/>
        <w:tabs>
          <w:tab w:val="left" w:pos="2295"/>
        </w:tabs>
        <w:jc w:val="center"/>
        <w:rPr>
          <w:b/>
        </w:rPr>
      </w:pPr>
      <w:r w:rsidRPr="00914C36">
        <w:rPr>
          <w:b/>
        </w:rPr>
        <w:t xml:space="preserve">КОМПЛЕКТ ОЦЕНОЧНЫХ </w:t>
      </w:r>
      <w:r>
        <w:rPr>
          <w:b/>
        </w:rPr>
        <w:t>СРЕДСТВ</w:t>
      </w:r>
    </w:p>
    <w:p w:rsidR="005B0E06" w:rsidRDefault="005B0E06" w:rsidP="005B0E06">
      <w:pPr>
        <w:tabs>
          <w:tab w:val="left" w:pos="2295"/>
        </w:tabs>
        <w:jc w:val="center"/>
        <w:rPr>
          <w:b/>
        </w:rPr>
      </w:pPr>
      <w:r w:rsidRPr="00914C36">
        <w:rPr>
          <w:b/>
        </w:rPr>
        <w:t>ДЛЯ ДИАГНОСТИЧЕСКОГО ДИСЦИ</w:t>
      </w:r>
      <w:r>
        <w:rPr>
          <w:b/>
        </w:rPr>
        <w:t>ПЛИНАРНОГО ТЕСТИРОВАНИЯ</w:t>
      </w:r>
    </w:p>
    <w:p w:rsidR="005B0E06" w:rsidRDefault="005B0E06" w:rsidP="005B0E06">
      <w:pPr>
        <w:tabs>
          <w:tab w:val="left" w:pos="2295"/>
        </w:tabs>
        <w:jc w:val="center"/>
        <w:rPr>
          <w:sz w:val="22"/>
          <w:szCs w:val="22"/>
        </w:rPr>
      </w:pPr>
    </w:p>
    <w:p w:rsidR="00C235DC" w:rsidRPr="00087DCE" w:rsidRDefault="00C235DC" w:rsidP="00C235DC">
      <w:pPr>
        <w:spacing w:line="240" w:lineRule="auto"/>
        <w:jc w:val="center"/>
        <w:textAlignment w:val="baseline"/>
      </w:pPr>
      <w:r w:rsidRPr="00087DCE">
        <w:rPr>
          <w:b/>
        </w:rPr>
        <w:t xml:space="preserve">Оценочные средства </w:t>
      </w:r>
      <w:r w:rsidRPr="00087DCE">
        <w:rPr>
          <w:b/>
        </w:rPr>
        <w:br/>
        <w:t>для диагностического дисциплинарного тестирования</w:t>
      </w:r>
    </w:p>
    <w:p w:rsidR="00C235DC" w:rsidRPr="00F92D1F" w:rsidRDefault="00C235DC" w:rsidP="005B0E06">
      <w:pPr>
        <w:tabs>
          <w:tab w:val="left" w:pos="2295"/>
        </w:tabs>
        <w:jc w:val="center"/>
        <w:rPr>
          <w:sz w:val="22"/>
          <w:szCs w:val="22"/>
        </w:rPr>
      </w:pPr>
    </w:p>
    <w:p w:rsidR="005B0E06" w:rsidRPr="000B06BA" w:rsidRDefault="005B0E06" w:rsidP="0010309B">
      <w:pPr>
        <w:spacing w:line="240" w:lineRule="auto"/>
        <w:ind w:firstLine="709"/>
      </w:pPr>
      <w:r>
        <w:t xml:space="preserve">по компетенции </w:t>
      </w:r>
    </w:p>
    <w:p w:rsidR="00540364" w:rsidRPr="0015001D" w:rsidRDefault="00540364" w:rsidP="00540364">
      <w:pPr>
        <w:spacing w:line="240" w:lineRule="auto"/>
        <w:ind w:firstLine="720"/>
      </w:pPr>
      <w:r w:rsidRPr="0015001D">
        <w:t>ОПК-4: Способен понимать принципы работы современных информационных технологий и использовать их для</w:t>
      </w:r>
      <w:r w:rsidR="0015001D" w:rsidRPr="0015001D">
        <w:t xml:space="preserve"> </w:t>
      </w:r>
      <w:r w:rsidRPr="0015001D">
        <w:t>решения задач профессиональной деятельности</w:t>
      </w:r>
    </w:p>
    <w:p w:rsidR="0015001D" w:rsidRDefault="0015001D" w:rsidP="00540364">
      <w:pPr>
        <w:spacing w:line="240" w:lineRule="auto"/>
        <w:ind w:firstLine="720"/>
      </w:pPr>
    </w:p>
    <w:tbl>
      <w:tblPr>
        <w:tblW w:w="4891" w:type="pct"/>
        <w:jc w:val="center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3201"/>
        <w:gridCol w:w="7275"/>
      </w:tblGrid>
      <w:tr w:rsidR="005B0E06" w:rsidRPr="0086560D" w:rsidTr="005B0E06">
        <w:trPr>
          <w:jc w:val="center"/>
        </w:trPr>
        <w:tc>
          <w:tcPr>
            <w:tcW w:w="152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5B0E06" w:rsidRPr="00F92D1F" w:rsidRDefault="005B0E06" w:rsidP="005B0E06">
            <w:pPr>
              <w:suppressAutoHyphens/>
              <w:ind w:left="-57" w:right="-57"/>
              <w:jc w:val="center"/>
              <w:rPr>
                <w:i/>
                <w:kern w:val="1"/>
                <w:sz w:val="22"/>
                <w:szCs w:val="22"/>
              </w:rPr>
            </w:pPr>
            <w:r w:rsidRPr="00F92D1F">
              <w:rPr>
                <w:b/>
                <w:kern w:val="1"/>
                <w:sz w:val="22"/>
                <w:szCs w:val="22"/>
              </w:rPr>
              <w:t>Код и содержание индикаторов достижения</w:t>
            </w:r>
          </w:p>
        </w:tc>
        <w:tc>
          <w:tcPr>
            <w:tcW w:w="347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5B0E06" w:rsidRPr="00F92D1F" w:rsidRDefault="005B0E06" w:rsidP="005B0E06">
            <w:pPr>
              <w:suppressAutoHyphens/>
              <w:ind w:left="-57" w:right="-57"/>
              <w:jc w:val="center"/>
              <w:rPr>
                <w:b/>
                <w:kern w:val="1"/>
                <w:sz w:val="22"/>
                <w:szCs w:val="22"/>
              </w:rPr>
            </w:pPr>
            <w:r w:rsidRPr="00F92D1F">
              <w:rPr>
                <w:b/>
                <w:kern w:val="1"/>
                <w:sz w:val="22"/>
                <w:szCs w:val="22"/>
              </w:rPr>
              <w:t>Планируемые результаты обучения по дисциплине</w:t>
            </w:r>
            <w:r w:rsidRPr="00F92D1F">
              <w:rPr>
                <w:i/>
                <w:sz w:val="22"/>
                <w:szCs w:val="22"/>
              </w:rPr>
              <w:t>**</w:t>
            </w:r>
          </w:p>
        </w:tc>
      </w:tr>
      <w:tr w:rsidR="005B0E06" w:rsidRPr="0086560D" w:rsidTr="005B0E06">
        <w:trPr>
          <w:jc w:val="center"/>
        </w:trPr>
        <w:tc>
          <w:tcPr>
            <w:tcW w:w="152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5B0E06" w:rsidRPr="002843C2" w:rsidRDefault="00340148" w:rsidP="0015001D">
            <w:pPr>
              <w:suppressAutoHyphens/>
              <w:spacing w:line="240" w:lineRule="auto"/>
              <w:ind w:left="-57" w:right="-57"/>
              <w:jc w:val="left"/>
              <w:rPr>
                <w:color w:val="000000"/>
                <w:sz w:val="22"/>
                <w:szCs w:val="22"/>
              </w:rPr>
            </w:pPr>
            <w:r w:rsidRPr="002843C2">
              <w:rPr>
                <w:sz w:val="22"/>
                <w:szCs w:val="22"/>
              </w:rPr>
              <w:t>ОПК-</w:t>
            </w:r>
            <w:r w:rsidR="0015001D" w:rsidRPr="002843C2">
              <w:rPr>
                <w:sz w:val="22"/>
                <w:szCs w:val="22"/>
              </w:rPr>
              <w:t>4</w:t>
            </w:r>
            <w:r w:rsidRPr="002843C2">
              <w:rPr>
                <w:sz w:val="22"/>
                <w:szCs w:val="22"/>
              </w:rPr>
              <w:t xml:space="preserve">.1. </w:t>
            </w:r>
            <w:r w:rsidR="0015001D" w:rsidRPr="002843C2">
              <w:rPr>
                <w:sz w:val="22"/>
                <w:szCs w:val="22"/>
              </w:rPr>
              <w:t>Использует информационно-коммуникационные технологии при поиске необходимой информации</w:t>
            </w:r>
          </w:p>
        </w:tc>
        <w:tc>
          <w:tcPr>
            <w:tcW w:w="347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001D" w:rsidRPr="002843C2" w:rsidRDefault="0015001D" w:rsidP="0015001D">
            <w:pPr>
              <w:spacing w:line="240" w:lineRule="auto"/>
              <w:ind w:firstLine="88"/>
              <w:rPr>
                <w:sz w:val="22"/>
                <w:szCs w:val="22"/>
              </w:rPr>
            </w:pPr>
            <w:r w:rsidRPr="002843C2">
              <w:rPr>
                <w:sz w:val="22"/>
                <w:szCs w:val="22"/>
              </w:rPr>
              <w:t>Знать: основные источники информации, содержащие данные об этических проблемах, нормативных актах и регулированиях в сфере ИИ.</w:t>
            </w:r>
          </w:p>
          <w:p w:rsidR="0015001D" w:rsidRPr="002843C2" w:rsidRDefault="0015001D" w:rsidP="0015001D">
            <w:pPr>
              <w:spacing w:line="240" w:lineRule="auto"/>
              <w:ind w:firstLine="88"/>
              <w:rPr>
                <w:sz w:val="22"/>
                <w:szCs w:val="22"/>
              </w:rPr>
            </w:pPr>
            <w:r w:rsidRPr="002843C2">
              <w:rPr>
                <w:sz w:val="22"/>
                <w:szCs w:val="22"/>
              </w:rPr>
              <w:t>Уметь: эффективно использовать поисковые системы, специализированные базы данных и другие онлайн-инструменты для поиска, фильтрации и оценки релевантности информации об этических аспектах ИИ.</w:t>
            </w:r>
          </w:p>
          <w:p w:rsidR="005B0E06" w:rsidRPr="002843C2" w:rsidRDefault="0015001D" w:rsidP="0015001D">
            <w:pPr>
              <w:overflowPunct/>
              <w:spacing w:line="240" w:lineRule="auto"/>
              <w:ind w:firstLine="88"/>
              <w:jc w:val="left"/>
              <w:rPr>
                <w:b/>
                <w:kern w:val="2"/>
                <w:sz w:val="22"/>
                <w:szCs w:val="22"/>
              </w:rPr>
            </w:pPr>
            <w:r w:rsidRPr="002843C2">
              <w:rPr>
                <w:sz w:val="22"/>
                <w:szCs w:val="22"/>
              </w:rPr>
              <w:t>Владеть: навыками критического анализа и синтеза информации, полученной из различных источников, для формирования обоснованных суждений об этических вызовах, связанных с разработкой и применением ИИ, и для выработки стратегий их решения.</w:t>
            </w:r>
          </w:p>
        </w:tc>
      </w:tr>
      <w:tr w:rsidR="00340148" w:rsidRPr="0086560D" w:rsidTr="005B0E06">
        <w:trPr>
          <w:jc w:val="center"/>
        </w:trPr>
        <w:tc>
          <w:tcPr>
            <w:tcW w:w="152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340148" w:rsidRPr="002843C2" w:rsidRDefault="00340148" w:rsidP="0015001D">
            <w:pPr>
              <w:suppressAutoHyphens/>
              <w:spacing w:line="240" w:lineRule="auto"/>
              <w:ind w:left="-57" w:right="-57"/>
              <w:jc w:val="left"/>
              <w:rPr>
                <w:color w:val="000000"/>
                <w:sz w:val="22"/>
                <w:szCs w:val="22"/>
              </w:rPr>
            </w:pPr>
            <w:r w:rsidRPr="002843C2">
              <w:rPr>
                <w:sz w:val="22"/>
                <w:szCs w:val="22"/>
              </w:rPr>
              <w:t>ОПК-</w:t>
            </w:r>
            <w:r w:rsidR="0015001D" w:rsidRPr="002843C2">
              <w:rPr>
                <w:sz w:val="22"/>
                <w:szCs w:val="22"/>
              </w:rPr>
              <w:t>4</w:t>
            </w:r>
            <w:r w:rsidRPr="002843C2">
              <w:rPr>
                <w:sz w:val="22"/>
                <w:szCs w:val="22"/>
              </w:rPr>
              <w:t xml:space="preserve">.2. </w:t>
            </w:r>
            <w:r w:rsidR="0015001D" w:rsidRPr="002843C2">
              <w:rPr>
                <w:sz w:val="22"/>
                <w:szCs w:val="22"/>
              </w:rPr>
              <w:t>Проектирует решение конкретной задачи, выбирая оптимальный способ ее реализации, исходя из действующих правовых норм и имеющихся ресурсов и ограничений</w:t>
            </w:r>
          </w:p>
        </w:tc>
        <w:tc>
          <w:tcPr>
            <w:tcW w:w="347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001D" w:rsidRPr="002843C2" w:rsidRDefault="0015001D" w:rsidP="0015001D">
            <w:pPr>
              <w:spacing w:line="240" w:lineRule="auto"/>
              <w:rPr>
                <w:sz w:val="22"/>
                <w:szCs w:val="22"/>
              </w:rPr>
            </w:pPr>
            <w:r w:rsidRPr="002843C2">
              <w:rPr>
                <w:sz w:val="22"/>
                <w:szCs w:val="22"/>
              </w:rPr>
              <w:t>Знать: основные этические принципы и правовые нормы, регулирующие разработку и применение ИИ, включая принципы справедливости, ответственности, прозрачности, конфиденциальности и уважения прав человека, а также соответствующие законы и стандарты.</w:t>
            </w:r>
          </w:p>
          <w:p w:rsidR="0015001D" w:rsidRPr="002843C2" w:rsidRDefault="0015001D" w:rsidP="0015001D">
            <w:pPr>
              <w:spacing w:line="240" w:lineRule="auto"/>
              <w:rPr>
                <w:sz w:val="22"/>
                <w:szCs w:val="22"/>
              </w:rPr>
            </w:pPr>
            <w:r w:rsidRPr="002843C2">
              <w:rPr>
                <w:sz w:val="22"/>
                <w:szCs w:val="22"/>
              </w:rPr>
              <w:t>Уметь: анализировать конкретные сценарии применения ИИ с точки зрения их соответствия этическим принципам и правовым нормам, выявлять потенциальные риски и разрабатывать решения, минимизирующие негативные последствия и обеспечивающие соблюдение установленных требований.</w:t>
            </w:r>
          </w:p>
          <w:p w:rsidR="00340148" w:rsidRPr="002843C2" w:rsidRDefault="0015001D" w:rsidP="0015001D">
            <w:pPr>
              <w:spacing w:line="240" w:lineRule="auto"/>
              <w:rPr>
                <w:b/>
                <w:color w:val="000000"/>
                <w:sz w:val="22"/>
                <w:szCs w:val="22"/>
              </w:rPr>
            </w:pPr>
            <w:r w:rsidRPr="002843C2">
              <w:rPr>
                <w:sz w:val="22"/>
                <w:szCs w:val="22"/>
              </w:rPr>
              <w:t>Владеть: методами этической оценки систем ИИ, методами и инструментами анализа предвзятости, ориентированной на человека, с учетом правовых и ресурсных ограничений.</w:t>
            </w:r>
          </w:p>
        </w:tc>
      </w:tr>
      <w:tr w:rsidR="0015001D" w:rsidRPr="0086560D" w:rsidTr="005B0E06">
        <w:trPr>
          <w:jc w:val="center"/>
        </w:trPr>
        <w:tc>
          <w:tcPr>
            <w:tcW w:w="152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001D" w:rsidRPr="002843C2" w:rsidRDefault="0015001D" w:rsidP="0015001D">
            <w:pPr>
              <w:spacing w:line="240" w:lineRule="auto"/>
              <w:ind w:firstLine="22"/>
              <w:rPr>
                <w:sz w:val="22"/>
                <w:szCs w:val="22"/>
              </w:rPr>
            </w:pPr>
            <w:r w:rsidRPr="002843C2">
              <w:rPr>
                <w:sz w:val="22"/>
                <w:szCs w:val="22"/>
              </w:rPr>
              <w:t xml:space="preserve">ОПК-4.3: Умеет использовать современные возможности вычислительной техники и программного обеспечения для решения задач управления и алгоритмизации процессов обработки информации </w:t>
            </w:r>
          </w:p>
        </w:tc>
        <w:tc>
          <w:tcPr>
            <w:tcW w:w="347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001D" w:rsidRPr="002843C2" w:rsidRDefault="0015001D" w:rsidP="0015001D">
            <w:pPr>
              <w:spacing w:line="240" w:lineRule="auto"/>
              <w:rPr>
                <w:sz w:val="22"/>
                <w:szCs w:val="22"/>
              </w:rPr>
            </w:pPr>
            <w:r w:rsidRPr="002843C2">
              <w:rPr>
                <w:sz w:val="22"/>
                <w:szCs w:val="22"/>
              </w:rPr>
              <w:t>Знать: о существующих программных инструментах для обеспечения прозрачности и объяснимости ИИ-систем.</w:t>
            </w:r>
          </w:p>
          <w:p w:rsidR="0015001D" w:rsidRPr="002843C2" w:rsidRDefault="0015001D" w:rsidP="0015001D">
            <w:pPr>
              <w:spacing w:line="240" w:lineRule="auto"/>
              <w:rPr>
                <w:sz w:val="22"/>
                <w:szCs w:val="22"/>
              </w:rPr>
            </w:pPr>
            <w:r w:rsidRPr="002843C2">
              <w:rPr>
                <w:sz w:val="22"/>
                <w:szCs w:val="22"/>
              </w:rPr>
              <w:t>Уметь: оценивать влияние различных алгоритмических решений с учетом этических соображений.</w:t>
            </w:r>
          </w:p>
          <w:p w:rsidR="0015001D" w:rsidRPr="002843C2" w:rsidRDefault="0015001D" w:rsidP="0015001D">
            <w:pPr>
              <w:spacing w:line="240" w:lineRule="auto"/>
              <w:rPr>
                <w:b/>
                <w:sz w:val="22"/>
                <w:szCs w:val="22"/>
              </w:rPr>
            </w:pPr>
            <w:r w:rsidRPr="002843C2">
              <w:rPr>
                <w:sz w:val="22"/>
                <w:szCs w:val="22"/>
              </w:rPr>
              <w:t>Владеть: навыками применения вычислительных методов и программного обеспечения, которые соответствуют этическим принципам и нормам.</w:t>
            </w:r>
          </w:p>
        </w:tc>
      </w:tr>
      <w:tr w:rsidR="0015001D" w:rsidRPr="0086560D" w:rsidTr="005B0E06">
        <w:trPr>
          <w:jc w:val="center"/>
        </w:trPr>
        <w:tc>
          <w:tcPr>
            <w:tcW w:w="152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15001D" w:rsidRPr="002843C2" w:rsidRDefault="0015001D" w:rsidP="00170459">
            <w:pPr>
              <w:suppressAutoHyphens/>
              <w:spacing w:line="240" w:lineRule="auto"/>
              <w:ind w:left="-57" w:right="-57"/>
              <w:jc w:val="left"/>
              <w:rPr>
                <w:sz w:val="22"/>
                <w:szCs w:val="22"/>
              </w:rPr>
            </w:pPr>
            <w:r w:rsidRPr="002843C2">
              <w:rPr>
                <w:sz w:val="22"/>
                <w:szCs w:val="22"/>
              </w:rPr>
              <w:t>ОПК-4.4: Владеет методами компьютерного моделирования физических процессов при передаче информации, техникой инженерной и компьютерной графики</w:t>
            </w:r>
          </w:p>
        </w:tc>
        <w:tc>
          <w:tcPr>
            <w:tcW w:w="347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15001D" w:rsidRPr="002843C2" w:rsidRDefault="0015001D" w:rsidP="0015001D">
            <w:pPr>
              <w:spacing w:line="240" w:lineRule="auto"/>
              <w:rPr>
                <w:sz w:val="22"/>
                <w:szCs w:val="22"/>
              </w:rPr>
            </w:pPr>
            <w:r w:rsidRPr="002843C2">
              <w:rPr>
                <w:sz w:val="22"/>
                <w:szCs w:val="22"/>
              </w:rPr>
              <w:t>Знать: особенности представления информации об этических аспектах ИИ.</w:t>
            </w:r>
          </w:p>
          <w:p w:rsidR="0015001D" w:rsidRPr="002843C2" w:rsidRDefault="0015001D" w:rsidP="0015001D">
            <w:pPr>
              <w:spacing w:line="240" w:lineRule="auto"/>
              <w:rPr>
                <w:sz w:val="22"/>
                <w:szCs w:val="22"/>
              </w:rPr>
            </w:pPr>
            <w:r w:rsidRPr="002843C2">
              <w:rPr>
                <w:sz w:val="22"/>
                <w:szCs w:val="22"/>
              </w:rPr>
              <w:t>Уметь: использовать информационные инструменты для иллюстрации этических дилемм, возникающих при разработке и применении ИИ.</w:t>
            </w:r>
          </w:p>
          <w:p w:rsidR="0015001D" w:rsidRPr="002843C2" w:rsidRDefault="0015001D" w:rsidP="0015001D">
            <w:pPr>
              <w:spacing w:line="240" w:lineRule="auto"/>
              <w:rPr>
                <w:b/>
                <w:sz w:val="22"/>
                <w:szCs w:val="22"/>
              </w:rPr>
            </w:pPr>
            <w:r w:rsidRPr="002843C2">
              <w:rPr>
                <w:sz w:val="22"/>
                <w:szCs w:val="22"/>
              </w:rPr>
              <w:t>Владеть: навыками и методами анализа влияния различных параметров ИИ-систем на этические показатели, такие как справедливость, прозрачность и конфиденциальность.</w:t>
            </w:r>
          </w:p>
        </w:tc>
      </w:tr>
    </w:tbl>
    <w:p w:rsidR="005B0E06" w:rsidRPr="00B82EED" w:rsidRDefault="005B0E06" w:rsidP="00E95995">
      <w:pPr>
        <w:spacing w:line="240" w:lineRule="auto"/>
        <w:outlineLvl w:val="0"/>
      </w:pPr>
      <w:bookmarkStart w:id="0" w:name="_GoBack"/>
      <w:bookmarkEnd w:id="0"/>
    </w:p>
    <w:sectPr w:rsidR="005B0E06" w:rsidRPr="00B82EED" w:rsidSect="005D3310">
      <w:footerReference w:type="default" r:id="rId8"/>
      <w:pgSz w:w="11906" w:h="16838"/>
      <w:pgMar w:top="567" w:right="567" w:bottom="567" w:left="851" w:header="1361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70DA" w:rsidRDefault="004C70DA">
      <w:r>
        <w:separator/>
      </w:r>
    </w:p>
  </w:endnote>
  <w:endnote w:type="continuationSeparator" w:id="0">
    <w:p w:rsidR="004C70DA" w:rsidRDefault="004C7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2827358"/>
      <w:docPartObj>
        <w:docPartGallery w:val="Page Numbers (Bottom of Page)"/>
        <w:docPartUnique/>
      </w:docPartObj>
    </w:sdtPr>
    <w:sdtEndPr/>
    <w:sdtContent>
      <w:p w:rsidR="007649F6" w:rsidRDefault="007649F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5995">
          <w:rPr>
            <w:noProof/>
          </w:rPr>
          <w:t>8</w:t>
        </w:r>
        <w:r>
          <w:fldChar w:fldCharType="end"/>
        </w:r>
      </w:p>
    </w:sdtContent>
  </w:sdt>
  <w:p w:rsidR="007649F6" w:rsidRDefault="007649F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70DA" w:rsidRDefault="004C70DA">
      <w:r>
        <w:separator/>
      </w:r>
    </w:p>
  </w:footnote>
  <w:footnote w:type="continuationSeparator" w:id="0">
    <w:p w:rsidR="004C70DA" w:rsidRDefault="004C7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64CC1"/>
    <w:multiLevelType w:val="hybridMultilevel"/>
    <w:tmpl w:val="D26C3474"/>
    <w:lvl w:ilvl="0" w:tplc="0A023E60">
      <w:start w:val="1"/>
      <w:numFmt w:val="russianUpp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A59C2"/>
    <w:multiLevelType w:val="hybridMultilevel"/>
    <w:tmpl w:val="607E1978"/>
    <w:lvl w:ilvl="0" w:tplc="71EA9736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22C16"/>
    <w:multiLevelType w:val="multilevel"/>
    <w:tmpl w:val="F96C4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B82412"/>
    <w:multiLevelType w:val="multilevel"/>
    <w:tmpl w:val="FB66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FC3C6C"/>
    <w:multiLevelType w:val="hybridMultilevel"/>
    <w:tmpl w:val="59A4777A"/>
    <w:lvl w:ilvl="0" w:tplc="0A023E60">
      <w:start w:val="1"/>
      <w:numFmt w:val="russianUpp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1D58E7"/>
    <w:multiLevelType w:val="hybridMultilevel"/>
    <w:tmpl w:val="F4B2E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B04858"/>
    <w:multiLevelType w:val="hybridMultilevel"/>
    <w:tmpl w:val="47FE5E96"/>
    <w:lvl w:ilvl="0" w:tplc="71EA9736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D6219E"/>
    <w:multiLevelType w:val="multilevel"/>
    <w:tmpl w:val="B20E4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76288F"/>
    <w:multiLevelType w:val="hybridMultilevel"/>
    <w:tmpl w:val="D26C3474"/>
    <w:lvl w:ilvl="0" w:tplc="0A023E60">
      <w:start w:val="1"/>
      <w:numFmt w:val="russianUpp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B4635E"/>
    <w:multiLevelType w:val="multilevel"/>
    <w:tmpl w:val="C28E5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9"/>
  </w:num>
  <w:num w:numId="10">
    <w:abstractNumId w:val="1"/>
  </w:num>
  <w:num w:numId="11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1622F"/>
    <w:rsid w:val="000112C2"/>
    <w:rsid w:val="00016CEF"/>
    <w:rsid w:val="0002204D"/>
    <w:rsid w:val="000328A3"/>
    <w:rsid w:val="00040C53"/>
    <w:rsid w:val="000430E0"/>
    <w:rsid w:val="00045CA5"/>
    <w:rsid w:val="00045DD5"/>
    <w:rsid w:val="00047EF8"/>
    <w:rsid w:val="0005163E"/>
    <w:rsid w:val="000620B3"/>
    <w:rsid w:val="00066D40"/>
    <w:rsid w:val="00067D5A"/>
    <w:rsid w:val="000757FA"/>
    <w:rsid w:val="00093631"/>
    <w:rsid w:val="00094211"/>
    <w:rsid w:val="000952BA"/>
    <w:rsid w:val="00096E8E"/>
    <w:rsid w:val="000A269F"/>
    <w:rsid w:val="000A7503"/>
    <w:rsid w:val="000B06BA"/>
    <w:rsid w:val="000B415B"/>
    <w:rsid w:val="000B4347"/>
    <w:rsid w:val="000C29A9"/>
    <w:rsid w:val="000D0DA1"/>
    <w:rsid w:val="000D2A87"/>
    <w:rsid w:val="000D5295"/>
    <w:rsid w:val="000F551A"/>
    <w:rsid w:val="00100F22"/>
    <w:rsid w:val="0010309B"/>
    <w:rsid w:val="0011002B"/>
    <w:rsid w:val="001118E7"/>
    <w:rsid w:val="00120724"/>
    <w:rsid w:val="00130A88"/>
    <w:rsid w:val="0013678A"/>
    <w:rsid w:val="00136E93"/>
    <w:rsid w:val="0014445D"/>
    <w:rsid w:val="0014738C"/>
    <w:rsid w:val="0015001D"/>
    <w:rsid w:val="001503DE"/>
    <w:rsid w:val="00163EAA"/>
    <w:rsid w:val="00170459"/>
    <w:rsid w:val="001829C9"/>
    <w:rsid w:val="00183F7C"/>
    <w:rsid w:val="001A230E"/>
    <w:rsid w:val="001B4C82"/>
    <w:rsid w:val="001B5BFF"/>
    <w:rsid w:val="001B7BA8"/>
    <w:rsid w:val="001E7162"/>
    <w:rsid w:val="001F31F6"/>
    <w:rsid w:val="001F4FE9"/>
    <w:rsid w:val="002022F2"/>
    <w:rsid w:val="002029F6"/>
    <w:rsid w:val="00211206"/>
    <w:rsid w:val="00211D32"/>
    <w:rsid w:val="002124BF"/>
    <w:rsid w:val="00212A0A"/>
    <w:rsid w:val="00216FAC"/>
    <w:rsid w:val="00224B3E"/>
    <w:rsid w:val="00233A54"/>
    <w:rsid w:val="002350F5"/>
    <w:rsid w:val="00240425"/>
    <w:rsid w:val="00240DE3"/>
    <w:rsid w:val="0024276A"/>
    <w:rsid w:val="002510D2"/>
    <w:rsid w:val="002515ED"/>
    <w:rsid w:val="00254B92"/>
    <w:rsid w:val="002577F3"/>
    <w:rsid w:val="00281434"/>
    <w:rsid w:val="002843C2"/>
    <w:rsid w:val="00290E6D"/>
    <w:rsid w:val="0029168C"/>
    <w:rsid w:val="002A32D0"/>
    <w:rsid w:val="002B193A"/>
    <w:rsid w:val="002B2AA4"/>
    <w:rsid w:val="002D17A2"/>
    <w:rsid w:val="002D2E81"/>
    <w:rsid w:val="002F5355"/>
    <w:rsid w:val="00300552"/>
    <w:rsid w:val="00315264"/>
    <w:rsid w:val="00315FBB"/>
    <w:rsid w:val="00316B17"/>
    <w:rsid w:val="00320ED0"/>
    <w:rsid w:val="00322EE9"/>
    <w:rsid w:val="00322FC0"/>
    <w:rsid w:val="00340148"/>
    <w:rsid w:val="003403AD"/>
    <w:rsid w:val="003408F1"/>
    <w:rsid w:val="00342544"/>
    <w:rsid w:val="003641E8"/>
    <w:rsid w:val="00382F34"/>
    <w:rsid w:val="003869B0"/>
    <w:rsid w:val="003A5A5B"/>
    <w:rsid w:val="003A6CB8"/>
    <w:rsid w:val="003A71E2"/>
    <w:rsid w:val="003B01E3"/>
    <w:rsid w:val="003B0BC5"/>
    <w:rsid w:val="003C06B8"/>
    <w:rsid w:val="003C5DF1"/>
    <w:rsid w:val="003C71DE"/>
    <w:rsid w:val="003D739D"/>
    <w:rsid w:val="003E1CEE"/>
    <w:rsid w:val="003E2A78"/>
    <w:rsid w:val="003F242D"/>
    <w:rsid w:val="003F4179"/>
    <w:rsid w:val="00406BEA"/>
    <w:rsid w:val="00406E19"/>
    <w:rsid w:val="004126B0"/>
    <w:rsid w:val="004155FE"/>
    <w:rsid w:val="00424C64"/>
    <w:rsid w:val="00442EB6"/>
    <w:rsid w:val="004430F3"/>
    <w:rsid w:val="00444438"/>
    <w:rsid w:val="00451283"/>
    <w:rsid w:val="00452984"/>
    <w:rsid w:val="00454FF8"/>
    <w:rsid w:val="004558A6"/>
    <w:rsid w:val="00455E75"/>
    <w:rsid w:val="0046466D"/>
    <w:rsid w:val="00471F3D"/>
    <w:rsid w:val="00481CA5"/>
    <w:rsid w:val="00484922"/>
    <w:rsid w:val="00490309"/>
    <w:rsid w:val="004906AB"/>
    <w:rsid w:val="00493216"/>
    <w:rsid w:val="004A164B"/>
    <w:rsid w:val="004A4010"/>
    <w:rsid w:val="004A6AEF"/>
    <w:rsid w:val="004C70DA"/>
    <w:rsid w:val="004D737E"/>
    <w:rsid w:val="004E38AB"/>
    <w:rsid w:val="004E6E95"/>
    <w:rsid w:val="004E727A"/>
    <w:rsid w:val="004F7BF1"/>
    <w:rsid w:val="00506601"/>
    <w:rsid w:val="00516B01"/>
    <w:rsid w:val="005177D9"/>
    <w:rsid w:val="005237D3"/>
    <w:rsid w:val="005242DF"/>
    <w:rsid w:val="00540364"/>
    <w:rsid w:val="00541E3C"/>
    <w:rsid w:val="0054410D"/>
    <w:rsid w:val="00547F32"/>
    <w:rsid w:val="00555DE7"/>
    <w:rsid w:val="00556C1B"/>
    <w:rsid w:val="00561D2A"/>
    <w:rsid w:val="00572D5D"/>
    <w:rsid w:val="005768FD"/>
    <w:rsid w:val="00587E5C"/>
    <w:rsid w:val="005962D7"/>
    <w:rsid w:val="005A0573"/>
    <w:rsid w:val="005A1CDB"/>
    <w:rsid w:val="005A583B"/>
    <w:rsid w:val="005A62BC"/>
    <w:rsid w:val="005A76C6"/>
    <w:rsid w:val="005B0E06"/>
    <w:rsid w:val="005B165E"/>
    <w:rsid w:val="005B7486"/>
    <w:rsid w:val="005C0B05"/>
    <w:rsid w:val="005D2722"/>
    <w:rsid w:val="005D3310"/>
    <w:rsid w:val="005D6B44"/>
    <w:rsid w:val="005E0C4C"/>
    <w:rsid w:val="005E0D92"/>
    <w:rsid w:val="005E3C26"/>
    <w:rsid w:val="005E5832"/>
    <w:rsid w:val="005E641E"/>
    <w:rsid w:val="005E68A0"/>
    <w:rsid w:val="005F2876"/>
    <w:rsid w:val="005F4CB9"/>
    <w:rsid w:val="005F7EB9"/>
    <w:rsid w:val="0060073D"/>
    <w:rsid w:val="00604537"/>
    <w:rsid w:val="00606427"/>
    <w:rsid w:val="0063458A"/>
    <w:rsid w:val="0065650D"/>
    <w:rsid w:val="006617DE"/>
    <w:rsid w:val="00662F29"/>
    <w:rsid w:val="00663D4A"/>
    <w:rsid w:val="00665475"/>
    <w:rsid w:val="006A3BA4"/>
    <w:rsid w:val="006A4889"/>
    <w:rsid w:val="006A74EC"/>
    <w:rsid w:val="006C174B"/>
    <w:rsid w:val="006D09A3"/>
    <w:rsid w:val="006D4DAA"/>
    <w:rsid w:val="006F0598"/>
    <w:rsid w:val="006F1DD2"/>
    <w:rsid w:val="00714FD6"/>
    <w:rsid w:val="007156CE"/>
    <w:rsid w:val="00721A49"/>
    <w:rsid w:val="007225F1"/>
    <w:rsid w:val="00722751"/>
    <w:rsid w:val="007239FB"/>
    <w:rsid w:val="00730D05"/>
    <w:rsid w:val="00731305"/>
    <w:rsid w:val="00732165"/>
    <w:rsid w:val="00735740"/>
    <w:rsid w:val="00736EF5"/>
    <w:rsid w:val="00736F44"/>
    <w:rsid w:val="00752598"/>
    <w:rsid w:val="00752A16"/>
    <w:rsid w:val="00754ED4"/>
    <w:rsid w:val="007602A7"/>
    <w:rsid w:val="0076121B"/>
    <w:rsid w:val="007649F6"/>
    <w:rsid w:val="007749D0"/>
    <w:rsid w:val="00777D2F"/>
    <w:rsid w:val="007800F6"/>
    <w:rsid w:val="00786BD1"/>
    <w:rsid w:val="00790AE5"/>
    <w:rsid w:val="00791DA5"/>
    <w:rsid w:val="007A09F9"/>
    <w:rsid w:val="007A2AAD"/>
    <w:rsid w:val="007A3EE5"/>
    <w:rsid w:val="007A7543"/>
    <w:rsid w:val="007B7974"/>
    <w:rsid w:val="007C69B3"/>
    <w:rsid w:val="007E0B67"/>
    <w:rsid w:val="007E0BFA"/>
    <w:rsid w:val="007E392A"/>
    <w:rsid w:val="007E4C17"/>
    <w:rsid w:val="007F2440"/>
    <w:rsid w:val="007F5E84"/>
    <w:rsid w:val="00804DE3"/>
    <w:rsid w:val="0080580E"/>
    <w:rsid w:val="00810A36"/>
    <w:rsid w:val="00810E35"/>
    <w:rsid w:val="0081241E"/>
    <w:rsid w:val="00814C02"/>
    <w:rsid w:val="00816F14"/>
    <w:rsid w:val="008216F6"/>
    <w:rsid w:val="00822C6C"/>
    <w:rsid w:val="008313F3"/>
    <w:rsid w:val="00843B7C"/>
    <w:rsid w:val="00851844"/>
    <w:rsid w:val="00853D33"/>
    <w:rsid w:val="00860314"/>
    <w:rsid w:val="00872E92"/>
    <w:rsid w:val="008761EB"/>
    <w:rsid w:val="00890752"/>
    <w:rsid w:val="00890DF7"/>
    <w:rsid w:val="00891801"/>
    <w:rsid w:val="00894FBF"/>
    <w:rsid w:val="008A101D"/>
    <w:rsid w:val="008A5FFA"/>
    <w:rsid w:val="008B4891"/>
    <w:rsid w:val="008B5E01"/>
    <w:rsid w:val="008C1B76"/>
    <w:rsid w:val="008C2731"/>
    <w:rsid w:val="008C2F64"/>
    <w:rsid w:val="008C661A"/>
    <w:rsid w:val="008D5FA8"/>
    <w:rsid w:val="008E1570"/>
    <w:rsid w:val="008E15C9"/>
    <w:rsid w:val="008E162E"/>
    <w:rsid w:val="008E3924"/>
    <w:rsid w:val="008E6ACC"/>
    <w:rsid w:val="008F1450"/>
    <w:rsid w:val="008F1916"/>
    <w:rsid w:val="008F7CB0"/>
    <w:rsid w:val="00906ECB"/>
    <w:rsid w:val="00915168"/>
    <w:rsid w:val="009209F9"/>
    <w:rsid w:val="0092487F"/>
    <w:rsid w:val="00927B95"/>
    <w:rsid w:val="00927F2A"/>
    <w:rsid w:val="00932199"/>
    <w:rsid w:val="009421B2"/>
    <w:rsid w:val="009421DC"/>
    <w:rsid w:val="00945345"/>
    <w:rsid w:val="0095555E"/>
    <w:rsid w:val="0096275D"/>
    <w:rsid w:val="009632A7"/>
    <w:rsid w:val="009707A4"/>
    <w:rsid w:val="00975F1D"/>
    <w:rsid w:val="00993065"/>
    <w:rsid w:val="009952C0"/>
    <w:rsid w:val="009A7D50"/>
    <w:rsid w:val="009B7B19"/>
    <w:rsid w:val="009D20B1"/>
    <w:rsid w:val="009E38FC"/>
    <w:rsid w:val="009F0EC7"/>
    <w:rsid w:val="009F1FB0"/>
    <w:rsid w:val="009F38E8"/>
    <w:rsid w:val="00A04B63"/>
    <w:rsid w:val="00A1733B"/>
    <w:rsid w:val="00A20116"/>
    <w:rsid w:val="00A25AE4"/>
    <w:rsid w:val="00A31FAF"/>
    <w:rsid w:val="00A4348D"/>
    <w:rsid w:val="00A45CE1"/>
    <w:rsid w:val="00A60DA2"/>
    <w:rsid w:val="00A62800"/>
    <w:rsid w:val="00A65B48"/>
    <w:rsid w:val="00A764C7"/>
    <w:rsid w:val="00A874E3"/>
    <w:rsid w:val="00A906FE"/>
    <w:rsid w:val="00A90A6B"/>
    <w:rsid w:val="00AA363E"/>
    <w:rsid w:val="00AA5EF6"/>
    <w:rsid w:val="00AC0075"/>
    <w:rsid w:val="00AC00AE"/>
    <w:rsid w:val="00AC7042"/>
    <w:rsid w:val="00AD4DF2"/>
    <w:rsid w:val="00AD5397"/>
    <w:rsid w:val="00AE3BD4"/>
    <w:rsid w:val="00AF162C"/>
    <w:rsid w:val="00AF4C56"/>
    <w:rsid w:val="00AF554D"/>
    <w:rsid w:val="00B10B01"/>
    <w:rsid w:val="00B21FD0"/>
    <w:rsid w:val="00B27FBB"/>
    <w:rsid w:val="00B320FD"/>
    <w:rsid w:val="00B36A15"/>
    <w:rsid w:val="00B4010E"/>
    <w:rsid w:val="00B50019"/>
    <w:rsid w:val="00B5261A"/>
    <w:rsid w:val="00B53D8D"/>
    <w:rsid w:val="00B55495"/>
    <w:rsid w:val="00B63C44"/>
    <w:rsid w:val="00B663C6"/>
    <w:rsid w:val="00B707A3"/>
    <w:rsid w:val="00B819F7"/>
    <w:rsid w:val="00B820A8"/>
    <w:rsid w:val="00B82EED"/>
    <w:rsid w:val="00B84377"/>
    <w:rsid w:val="00B91C02"/>
    <w:rsid w:val="00B925DD"/>
    <w:rsid w:val="00BA5775"/>
    <w:rsid w:val="00BB0E88"/>
    <w:rsid w:val="00BC04E3"/>
    <w:rsid w:val="00BC63E5"/>
    <w:rsid w:val="00BD0E06"/>
    <w:rsid w:val="00BD50EE"/>
    <w:rsid w:val="00BD5C7A"/>
    <w:rsid w:val="00BD6F69"/>
    <w:rsid w:val="00BE36F3"/>
    <w:rsid w:val="00BE76EF"/>
    <w:rsid w:val="00BE7CA4"/>
    <w:rsid w:val="00BF1419"/>
    <w:rsid w:val="00BF36B8"/>
    <w:rsid w:val="00BF65FB"/>
    <w:rsid w:val="00C04EAF"/>
    <w:rsid w:val="00C06B4E"/>
    <w:rsid w:val="00C10DF2"/>
    <w:rsid w:val="00C235DC"/>
    <w:rsid w:val="00C24259"/>
    <w:rsid w:val="00C3327C"/>
    <w:rsid w:val="00C42A64"/>
    <w:rsid w:val="00C51425"/>
    <w:rsid w:val="00C528D0"/>
    <w:rsid w:val="00C540CB"/>
    <w:rsid w:val="00C62CEF"/>
    <w:rsid w:val="00C67CD4"/>
    <w:rsid w:val="00C80DAB"/>
    <w:rsid w:val="00C955C6"/>
    <w:rsid w:val="00CA0498"/>
    <w:rsid w:val="00CA1A1A"/>
    <w:rsid w:val="00CB1375"/>
    <w:rsid w:val="00CB6902"/>
    <w:rsid w:val="00CC127E"/>
    <w:rsid w:val="00CC179A"/>
    <w:rsid w:val="00CC201F"/>
    <w:rsid w:val="00CC287A"/>
    <w:rsid w:val="00CC3685"/>
    <w:rsid w:val="00CC743E"/>
    <w:rsid w:val="00CC7CD5"/>
    <w:rsid w:val="00CE18AC"/>
    <w:rsid w:val="00CE4B1D"/>
    <w:rsid w:val="00CE6389"/>
    <w:rsid w:val="00CF4710"/>
    <w:rsid w:val="00D03D2F"/>
    <w:rsid w:val="00D06A46"/>
    <w:rsid w:val="00D13A35"/>
    <w:rsid w:val="00D1622F"/>
    <w:rsid w:val="00D227B9"/>
    <w:rsid w:val="00D22A05"/>
    <w:rsid w:val="00D2324C"/>
    <w:rsid w:val="00D25F62"/>
    <w:rsid w:val="00D31263"/>
    <w:rsid w:val="00D33A6E"/>
    <w:rsid w:val="00D37F31"/>
    <w:rsid w:val="00D440CD"/>
    <w:rsid w:val="00D44F80"/>
    <w:rsid w:val="00D53DE6"/>
    <w:rsid w:val="00D57628"/>
    <w:rsid w:val="00D646EC"/>
    <w:rsid w:val="00D66419"/>
    <w:rsid w:val="00D67BEA"/>
    <w:rsid w:val="00D821A1"/>
    <w:rsid w:val="00D86CA0"/>
    <w:rsid w:val="00D92FCA"/>
    <w:rsid w:val="00D93BCB"/>
    <w:rsid w:val="00DA42D7"/>
    <w:rsid w:val="00DA4B4F"/>
    <w:rsid w:val="00DA6792"/>
    <w:rsid w:val="00DA7B04"/>
    <w:rsid w:val="00DB4ECC"/>
    <w:rsid w:val="00DC45A5"/>
    <w:rsid w:val="00DD7868"/>
    <w:rsid w:val="00DE6F7E"/>
    <w:rsid w:val="00E10FF4"/>
    <w:rsid w:val="00E1496D"/>
    <w:rsid w:val="00E15AC5"/>
    <w:rsid w:val="00E16AC7"/>
    <w:rsid w:val="00E2101B"/>
    <w:rsid w:val="00E34E7B"/>
    <w:rsid w:val="00E34EEF"/>
    <w:rsid w:val="00E3521B"/>
    <w:rsid w:val="00E358A1"/>
    <w:rsid w:val="00E37D99"/>
    <w:rsid w:val="00E401FE"/>
    <w:rsid w:val="00E46F86"/>
    <w:rsid w:val="00E60D22"/>
    <w:rsid w:val="00E75AAE"/>
    <w:rsid w:val="00E800E9"/>
    <w:rsid w:val="00E92178"/>
    <w:rsid w:val="00E95995"/>
    <w:rsid w:val="00EA2982"/>
    <w:rsid w:val="00EB372D"/>
    <w:rsid w:val="00EB6B9D"/>
    <w:rsid w:val="00EB7EB9"/>
    <w:rsid w:val="00EC546E"/>
    <w:rsid w:val="00EC6283"/>
    <w:rsid w:val="00EC7429"/>
    <w:rsid w:val="00EC7613"/>
    <w:rsid w:val="00EE001A"/>
    <w:rsid w:val="00F047E9"/>
    <w:rsid w:val="00F070D8"/>
    <w:rsid w:val="00F104B6"/>
    <w:rsid w:val="00F11CB4"/>
    <w:rsid w:val="00F139B0"/>
    <w:rsid w:val="00F147AD"/>
    <w:rsid w:val="00F211FE"/>
    <w:rsid w:val="00F3490F"/>
    <w:rsid w:val="00F424D8"/>
    <w:rsid w:val="00F436FA"/>
    <w:rsid w:val="00F4590C"/>
    <w:rsid w:val="00F622A1"/>
    <w:rsid w:val="00F65CAF"/>
    <w:rsid w:val="00F70B1C"/>
    <w:rsid w:val="00F735EA"/>
    <w:rsid w:val="00F75E25"/>
    <w:rsid w:val="00FA73E7"/>
    <w:rsid w:val="00FC2F62"/>
    <w:rsid w:val="00FD1FB7"/>
    <w:rsid w:val="00FD3573"/>
    <w:rsid w:val="00FD6F81"/>
    <w:rsid w:val="00FF65C3"/>
    <w:rsid w:val="00FF67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0E31F21-5090-49B9-B9F7-2F1E726CB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0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22F"/>
    <w:pPr>
      <w:overflowPunct w:val="0"/>
      <w:autoSpaceDE w:val="0"/>
      <w:autoSpaceDN w:val="0"/>
      <w:adjustRightInd w:val="0"/>
      <w:spacing w:line="288" w:lineRule="auto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471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F47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F47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6A4889"/>
    <w:pPr>
      <w:spacing w:before="240" w:after="60"/>
      <w:textAlignment w:val="baseline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237D3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237D3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5237D3"/>
    <w:rPr>
      <w:rFonts w:ascii="Cambria" w:hAnsi="Cambria" w:cs="Cambria"/>
      <w:b/>
      <w:bCs/>
      <w:sz w:val="26"/>
      <w:szCs w:val="26"/>
    </w:rPr>
  </w:style>
  <w:style w:type="character" w:customStyle="1" w:styleId="60">
    <w:name w:val="Заголовок 6 Знак"/>
    <w:link w:val="6"/>
    <w:locked/>
    <w:rsid w:val="00CC127E"/>
    <w:rPr>
      <w:b/>
      <w:bCs/>
      <w:sz w:val="22"/>
      <w:szCs w:val="22"/>
      <w:lang w:val="ru-RU" w:eastAsia="ru-RU"/>
    </w:rPr>
  </w:style>
  <w:style w:type="table" w:styleId="a3">
    <w:name w:val="Table Grid"/>
    <w:basedOn w:val="a1"/>
    <w:rsid w:val="00D1622F"/>
    <w:pPr>
      <w:overflowPunct w:val="0"/>
      <w:autoSpaceDE w:val="0"/>
      <w:autoSpaceDN w:val="0"/>
      <w:adjustRightInd w:val="0"/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CF4710"/>
    <w:pPr>
      <w:overflowPunct/>
      <w:autoSpaceDE/>
      <w:autoSpaceDN/>
      <w:adjustRightInd/>
      <w:spacing w:line="240" w:lineRule="auto"/>
      <w:jc w:val="left"/>
    </w:pPr>
  </w:style>
  <w:style w:type="character" w:customStyle="1" w:styleId="22">
    <w:name w:val="Основной текст 2 Знак"/>
    <w:link w:val="21"/>
    <w:uiPriority w:val="99"/>
    <w:semiHidden/>
    <w:locked/>
    <w:rsid w:val="005237D3"/>
    <w:rPr>
      <w:sz w:val="24"/>
      <w:szCs w:val="24"/>
    </w:rPr>
  </w:style>
  <w:style w:type="paragraph" w:styleId="a4">
    <w:name w:val="Body Text"/>
    <w:basedOn w:val="a"/>
    <w:link w:val="a5"/>
    <w:uiPriority w:val="99"/>
    <w:rsid w:val="00CF4710"/>
    <w:pPr>
      <w:overflowPunct/>
      <w:autoSpaceDE/>
      <w:autoSpaceDN/>
      <w:adjustRightInd/>
      <w:spacing w:line="240" w:lineRule="auto"/>
    </w:pPr>
  </w:style>
  <w:style w:type="character" w:customStyle="1" w:styleId="a5">
    <w:name w:val="Основной текст Знак"/>
    <w:link w:val="a4"/>
    <w:uiPriority w:val="99"/>
    <w:semiHidden/>
    <w:locked/>
    <w:rsid w:val="005237D3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CF4710"/>
    <w:pPr>
      <w:overflowPunct/>
      <w:autoSpaceDE/>
      <w:autoSpaceDN/>
      <w:adjustRightInd/>
      <w:spacing w:after="120" w:line="480" w:lineRule="auto"/>
      <w:ind w:left="283"/>
      <w:jc w:val="left"/>
    </w:pPr>
    <w:rPr>
      <w:sz w:val="20"/>
      <w:szCs w:val="20"/>
    </w:rPr>
  </w:style>
  <w:style w:type="character" w:customStyle="1" w:styleId="24">
    <w:name w:val="Основной текст с отступом 2 Знак"/>
    <w:link w:val="23"/>
    <w:uiPriority w:val="99"/>
    <w:semiHidden/>
    <w:locked/>
    <w:rsid w:val="005237D3"/>
    <w:rPr>
      <w:sz w:val="24"/>
      <w:szCs w:val="24"/>
    </w:rPr>
  </w:style>
  <w:style w:type="paragraph" w:customStyle="1" w:styleId="11">
    <w:name w:val="заголовок 1"/>
    <w:basedOn w:val="a"/>
    <w:next w:val="a"/>
    <w:uiPriority w:val="99"/>
    <w:rsid w:val="00CF4710"/>
    <w:pPr>
      <w:keepNext/>
      <w:overflowPunct/>
      <w:adjustRightInd/>
      <w:spacing w:line="240" w:lineRule="auto"/>
      <w:jc w:val="left"/>
      <w:outlineLvl w:val="0"/>
    </w:pPr>
    <w:rPr>
      <w:i/>
      <w:iCs/>
      <w:sz w:val="20"/>
      <w:szCs w:val="20"/>
      <w:lang w:val="en-US"/>
    </w:rPr>
  </w:style>
  <w:style w:type="character" w:customStyle="1" w:styleId="4">
    <w:name w:val="Основной текст (4)_"/>
    <w:link w:val="41"/>
    <w:uiPriority w:val="99"/>
    <w:locked/>
    <w:rsid w:val="00254B92"/>
    <w:rPr>
      <w:b/>
      <w:bCs/>
      <w:i/>
      <w:iCs/>
      <w:sz w:val="22"/>
      <w:szCs w:val="22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254B92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</w:pPr>
    <w:rPr>
      <w:b/>
      <w:bCs/>
      <w:i/>
      <w:iCs/>
      <w:sz w:val="22"/>
      <w:szCs w:val="22"/>
      <w:shd w:val="clear" w:color="auto" w:fill="FFFFFF"/>
    </w:rPr>
  </w:style>
  <w:style w:type="paragraph" w:styleId="a6">
    <w:name w:val="Body Text Indent"/>
    <w:basedOn w:val="a"/>
    <w:link w:val="a7"/>
    <w:uiPriority w:val="99"/>
    <w:rsid w:val="0054410D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semiHidden/>
    <w:locked/>
    <w:rsid w:val="005237D3"/>
    <w:rPr>
      <w:sz w:val="24"/>
      <w:szCs w:val="24"/>
    </w:rPr>
  </w:style>
  <w:style w:type="paragraph" w:styleId="a8">
    <w:name w:val="Title"/>
    <w:basedOn w:val="a"/>
    <w:link w:val="a9"/>
    <w:uiPriority w:val="99"/>
    <w:qFormat/>
    <w:rsid w:val="0054410D"/>
    <w:pPr>
      <w:overflowPunct/>
      <w:autoSpaceDE/>
      <w:autoSpaceDN/>
      <w:adjustRightInd/>
      <w:spacing w:line="240" w:lineRule="auto"/>
      <w:ind w:firstLine="720"/>
      <w:jc w:val="center"/>
    </w:pPr>
  </w:style>
  <w:style w:type="character" w:customStyle="1" w:styleId="a9">
    <w:name w:val="Заголовок Знак"/>
    <w:link w:val="a8"/>
    <w:uiPriority w:val="99"/>
    <w:locked/>
    <w:rsid w:val="005237D3"/>
    <w:rPr>
      <w:rFonts w:ascii="Cambria" w:hAnsi="Cambria" w:cs="Cambria"/>
      <w:b/>
      <w:bCs/>
      <w:kern w:val="28"/>
      <w:sz w:val="32"/>
      <w:szCs w:val="32"/>
    </w:rPr>
  </w:style>
  <w:style w:type="paragraph" w:customStyle="1" w:styleId="12">
    <w:name w:val="Без интервала1"/>
    <w:uiPriority w:val="99"/>
    <w:rsid w:val="00A60DA2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Обычный1"/>
    <w:uiPriority w:val="99"/>
    <w:rsid w:val="004A6AEF"/>
    <w:pPr>
      <w:widowControl w:val="0"/>
    </w:pPr>
  </w:style>
  <w:style w:type="paragraph" w:styleId="aa">
    <w:name w:val="footer"/>
    <w:basedOn w:val="a"/>
    <w:link w:val="ab"/>
    <w:rsid w:val="00F424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5237D3"/>
    <w:rPr>
      <w:sz w:val="24"/>
      <w:szCs w:val="24"/>
    </w:rPr>
  </w:style>
  <w:style w:type="character" w:styleId="ac">
    <w:name w:val="page number"/>
    <w:basedOn w:val="a0"/>
    <w:rsid w:val="00F424D8"/>
  </w:style>
  <w:style w:type="paragraph" w:styleId="ad">
    <w:name w:val="List Paragraph"/>
    <w:basedOn w:val="a"/>
    <w:uiPriority w:val="34"/>
    <w:qFormat/>
    <w:rsid w:val="00E1496D"/>
    <w:pPr>
      <w:ind w:left="720"/>
    </w:pPr>
  </w:style>
  <w:style w:type="paragraph" w:styleId="ae">
    <w:name w:val="No Spacing"/>
    <w:uiPriority w:val="99"/>
    <w:qFormat/>
    <w:rsid w:val="00662F29"/>
    <w:rPr>
      <w:rFonts w:ascii="Calibri" w:hAnsi="Calibri" w:cs="Calibri"/>
      <w:sz w:val="22"/>
      <w:szCs w:val="22"/>
      <w:lang w:eastAsia="en-US"/>
    </w:rPr>
  </w:style>
  <w:style w:type="paragraph" w:styleId="af">
    <w:name w:val="Balloon Text"/>
    <w:basedOn w:val="a"/>
    <w:link w:val="af0"/>
    <w:unhideWhenUsed/>
    <w:locked/>
    <w:rsid w:val="005A583B"/>
    <w:pPr>
      <w:spacing w:line="240" w:lineRule="auto"/>
    </w:pPr>
    <w:rPr>
      <w:rFonts w:ascii="Arial" w:hAnsi="Arial" w:cs="Arial"/>
      <w:sz w:val="18"/>
      <w:szCs w:val="18"/>
    </w:rPr>
  </w:style>
  <w:style w:type="character" w:customStyle="1" w:styleId="af0">
    <w:name w:val="Текст выноски Знак"/>
    <w:link w:val="af"/>
    <w:rsid w:val="005A583B"/>
    <w:rPr>
      <w:rFonts w:ascii="Arial" w:hAnsi="Arial" w:cs="Arial"/>
      <w:sz w:val="18"/>
      <w:szCs w:val="18"/>
    </w:rPr>
  </w:style>
  <w:style w:type="paragraph" w:customStyle="1" w:styleId="TableParagraph">
    <w:name w:val="Table Paragraph"/>
    <w:basedOn w:val="a"/>
    <w:rsid w:val="00754ED4"/>
    <w:pPr>
      <w:widowControl w:val="0"/>
      <w:overflowPunct/>
      <w:adjustRightInd/>
      <w:spacing w:line="240" w:lineRule="auto"/>
      <w:jc w:val="left"/>
    </w:pPr>
    <w:rPr>
      <w:rFonts w:eastAsia="Calibri"/>
      <w:sz w:val="22"/>
      <w:szCs w:val="22"/>
    </w:rPr>
  </w:style>
  <w:style w:type="paragraph" w:styleId="af1">
    <w:name w:val="header"/>
    <w:basedOn w:val="a"/>
    <w:link w:val="af2"/>
    <w:unhideWhenUsed/>
    <w:locked/>
    <w:rsid w:val="00555DE7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0"/>
    <w:link w:val="af1"/>
    <w:rsid w:val="00555DE7"/>
    <w:rPr>
      <w:sz w:val="24"/>
      <w:szCs w:val="24"/>
    </w:rPr>
  </w:style>
  <w:style w:type="paragraph" w:customStyle="1" w:styleId="af3">
    <w:name w:val="Основной б.о."/>
    <w:basedOn w:val="a"/>
    <w:next w:val="a"/>
    <w:rsid w:val="005B0E06"/>
    <w:pPr>
      <w:overflowPunct/>
      <w:autoSpaceDE/>
      <w:autoSpaceDN/>
      <w:adjustRightInd/>
      <w:spacing w:line="240" w:lineRule="auto"/>
    </w:pPr>
    <w:rPr>
      <w:sz w:val="28"/>
      <w:szCs w:val="20"/>
    </w:rPr>
  </w:style>
  <w:style w:type="character" w:styleId="af4">
    <w:name w:val="Strong"/>
    <w:uiPriority w:val="22"/>
    <w:qFormat/>
    <w:rsid w:val="005B0E06"/>
    <w:rPr>
      <w:b/>
      <w:bCs/>
    </w:rPr>
  </w:style>
  <w:style w:type="paragraph" w:styleId="af5">
    <w:name w:val="Normal (Web)"/>
    <w:basedOn w:val="a"/>
    <w:uiPriority w:val="99"/>
    <w:unhideWhenUsed/>
    <w:locked/>
    <w:rsid w:val="005B0E06"/>
    <w:pPr>
      <w:overflowPunct/>
      <w:autoSpaceDE/>
      <w:autoSpaceDN/>
      <w:adjustRightInd/>
      <w:spacing w:line="240" w:lineRule="auto"/>
      <w:jc w:val="left"/>
    </w:pPr>
    <w:rPr>
      <w:rFonts w:eastAsia="MS Mincho"/>
    </w:rPr>
  </w:style>
  <w:style w:type="character" w:customStyle="1" w:styleId="monospace1">
    <w:name w:val="monospace1"/>
    <w:rsid w:val="005B0E06"/>
    <w:rPr>
      <w:rFonts w:ascii="Courier New" w:hAnsi="Courier New" w:cs="Courier New" w:hint="default"/>
    </w:rPr>
  </w:style>
  <w:style w:type="character" w:styleId="af6">
    <w:name w:val="Emphasis"/>
    <w:uiPriority w:val="20"/>
    <w:qFormat/>
    <w:rsid w:val="005B0E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6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5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BA057-A5F4-4B17-8FD1-6D0E1965B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8</Pages>
  <Words>2203</Words>
  <Characters>12561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14735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TarnovskayaEV</dc:creator>
  <cp:lastModifiedBy>Наталья В. Емельянова</cp:lastModifiedBy>
  <cp:revision>95</cp:revision>
  <cp:lastPrinted>2026-05-07T01:50:00Z</cp:lastPrinted>
  <dcterms:created xsi:type="dcterms:W3CDTF">2022-05-31T01:25:00Z</dcterms:created>
  <dcterms:modified xsi:type="dcterms:W3CDTF">2026-05-14T05:10:00Z</dcterms:modified>
</cp:coreProperties>
</file>